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D1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B26D1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0A788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B26D1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Институт дополнительного </w:t>
      </w:r>
      <w:r w:rsidR="000A7881">
        <w:rPr>
          <w:sz w:val="24"/>
          <w:szCs w:val="24"/>
        </w:rPr>
        <w:t>профессионального</w:t>
      </w:r>
      <w:r>
        <w:rPr>
          <w:sz w:val="24"/>
          <w:szCs w:val="24"/>
        </w:rPr>
        <w:t xml:space="preserve"> образования</w:t>
      </w:r>
    </w:p>
    <w:p w:rsidR="00B26D11" w:rsidRDefault="00B26D11" w:rsidP="00B26D11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B26D11" w:rsidRDefault="00B26D11" w:rsidP="00B26D11"/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E35549" w:rsidRDefault="00E35549" w:rsidP="00E35549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pStyle w:val="1"/>
        <w:rPr>
          <w:rFonts w:eastAsia="Calibri"/>
          <w:b w:val="0"/>
          <w:sz w:val="24"/>
        </w:rPr>
      </w:pPr>
      <w:r>
        <w:rPr>
          <w:rFonts w:eastAsia="Calibri"/>
          <w:sz w:val="24"/>
        </w:rPr>
        <w:t xml:space="preserve">                                      </w:t>
      </w:r>
      <w:r>
        <w:rPr>
          <w:rFonts w:eastAsia="Calibri"/>
          <w:b w:val="0"/>
          <w:sz w:val="24"/>
        </w:rPr>
        <w:t xml:space="preserve">Методическая разработка практического занятия. </w:t>
      </w:r>
    </w:p>
    <w:p w:rsidR="00E35549" w:rsidRDefault="00E35549" w:rsidP="00E35549">
      <w:pPr>
        <w:ind w:firstLine="720"/>
        <w:jc w:val="center"/>
        <w:rPr>
          <w:sz w:val="24"/>
        </w:rPr>
      </w:pPr>
    </w:p>
    <w:p w:rsidR="00E35549" w:rsidRDefault="00E35549" w:rsidP="00E35549">
      <w:pPr>
        <w:jc w:val="both"/>
        <w:rPr>
          <w:sz w:val="24"/>
        </w:rPr>
      </w:pPr>
      <w:r>
        <w:rPr>
          <w:sz w:val="24"/>
          <w:szCs w:val="24"/>
        </w:rPr>
        <w:t xml:space="preserve">1. </w:t>
      </w:r>
      <w:r>
        <w:rPr>
          <w:sz w:val="24"/>
        </w:rPr>
        <w:t>Название: Пневмония (Занятие №1)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2. Код темы практического занятия: 2.3.2.1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3. Наименование цикла: Гериатрия (576 часов)</w:t>
      </w:r>
    </w:p>
    <w:p w:rsidR="00E35549" w:rsidRDefault="00E35549" w:rsidP="00E35549">
      <w:pPr>
        <w:pStyle w:val="11"/>
        <w:ind w:left="180" w:hanging="180"/>
        <w:rPr>
          <w:sz w:val="24"/>
          <w:szCs w:val="24"/>
        </w:rPr>
      </w:pPr>
      <w:r>
        <w:rPr>
          <w:sz w:val="24"/>
          <w:szCs w:val="24"/>
        </w:rPr>
        <w:t>4. Контингент обучающихся: врачи лечебных специальностей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Продолжительность занятие:4 часа                                                 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6. Цель: рассмотреть и обсудить рентгенограммы больных пневмонией в зависимости от возбудителя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7. На практическом занятии обсуждаются следующие вопросы: лучевая диагностика пневмонии в соответствии с имеющимися стандартами, рентгенологическая картина пневмонии в зависимости от возбудителя, </w:t>
      </w:r>
      <w:proofErr w:type="spellStart"/>
      <w:r>
        <w:rPr>
          <w:sz w:val="24"/>
        </w:rPr>
        <w:t>рентгендиагностика</w:t>
      </w:r>
      <w:proofErr w:type="spellEnd"/>
      <w:r>
        <w:rPr>
          <w:sz w:val="24"/>
        </w:rPr>
        <w:t xml:space="preserve"> осложненного течения пневмонии.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8. План практического занятия: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-методы лучевой диагностики, применяемые для диагностики пневмонии;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-показания к проведению компьютерной томографии высоко разрешения  и КТ с усилением при пневмониях;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-типичные рентгенологические синдромы при пневмонии: инфильтрация, очаговые тени, интерстициальная пневмония, ателектаз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 рентгенологические особенности при стафилококковой пневмонии;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-рентгенологические особенности пневмонии, вызванной синегнойной палочкой;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-рентгенологические особенности пневмонии, вызванной пневмококком;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-рентгенологические изменения при осложненном течении пневмонии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Проводится самостоятельная оценка изменений на представленных рентгенограммах с последующим обсуждением результатов, демонстрация больных пневмонией.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9. Иллюстративный материал: истории болезни, наборы рентгенограмм больных с различными формами пневмонии, </w:t>
      </w:r>
      <w:proofErr w:type="spellStart"/>
      <w:r>
        <w:rPr>
          <w:sz w:val="24"/>
        </w:rPr>
        <w:t>мультимедийное</w:t>
      </w:r>
      <w:proofErr w:type="spellEnd"/>
      <w:r>
        <w:rPr>
          <w:sz w:val="24"/>
        </w:rPr>
        <w:t xml:space="preserve"> сопровождение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10. Литература по теме занятия:</w:t>
      </w:r>
    </w:p>
    <w:p w:rsidR="008A16B6" w:rsidRDefault="008A16B6" w:rsidP="008A16B6">
      <w:pPr>
        <w:rPr>
          <w:sz w:val="24"/>
          <w:szCs w:val="24"/>
        </w:rPr>
      </w:pPr>
      <w:r>
        <w:rPr>
          <w:b/>
          <w:sz w:val="24"/>
        </w:rPr>
        <w:t xml:space="preserve">            </w:t>
      </w:r>
      <w:r>
        <w:rPr>
          <w:sz w:val="24"/>
          <w:szCs w:val="24"/>
        </w:rPr>
        <w:t xml:space="preserve">Основная 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8"/>
        <w:gridCol w:w="7525"/>
        <w:gridCol w:w="1427"/>
      </w:tblGrid>
      <w:tr w:rsidR="008A16B6" w:rsidTr="008A16B6">
        <w:trPr>
          <w:trHeight w:val="82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</w:rPr>
              <w:t>Бэйкер</w:t>
            </w:r>
            <w:proofErr w:type="spellEnd"/>
            <w:r>
              <w:rPr>
                <w:bCs/>
                <w:sz w:val="24"/>
                <w:szCs w:val="24"/>
              </w:rPr>
              <w:t>, Э.</w:t>
            </w:r>
            <w:r>
              <w:rPr>
                <w:sz w:val="24"/>
                <w:szCs w:val="24"/>
              </w:rPr>
              <w:t xml:space="preserve"> Респираторная медицина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руководство / Э. </w:t>
            </w:r>
            <w:proofErr w:type="spellStart"/>
            <w:r>
              <w:rPr>
                <w:sz w:val="24"/>
                <w:szCs w:val="24"/>
              </w:rPr>
              <w:t>Бэйкер</w:t>
            </w:r>
            <w:proofErr w:type="spellEnd"/>
            <w:r>
              <w:rPr>
                <w:sz w:val="24"/>
                <w:szCs w:val="24"/>
              </w:rPr>
              <w:t>, Д. Лай ; пер. с англ. под ред. С. И. Овчаренко. - 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</w:rPr>
              <w:t>Гэотар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Медиа</w:t>
            </w:r>
            <w:proofErr w:type="spellEnd"/>
            <w:r>
              <w:rPr>
                <w:sz w:val="24"/>
                <w:szCs w:val="24"/>
              </w:rPr>
              <w:t xml:space="preserve">, 2010. - 464 с. - (Секреты клинических разборов).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82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Пульмонология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учебное пособие, рек. УМО по </w:t>
            </w:r>
            <w:proofErr w:type="spellStart"/>
            <w:r>
              <w:rPr>
                <w:sz w:val="24"/>
                <w:szCs w:val="24"/>
              </w:rPr>
              <w:t>мед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>фармац</w:t>
            </w:r>
            <w:proofErr w:type="spellEnd"/>
            <w:r>
              <w:rPr>
                <w:sz w:val="24"/>
                <w:szCs w:val="24"/>
              </w:rPr>
              <w:t xml:space="preserve">. образованию вузов России для системы </w:t>
            </w:r>
            <w:proofErr w:type="spellStart"/>
            <w:r>
              <w:rPr>
                <w:sz w:val="24"/>
                <w:szCs w:val="24"/>
              </w:rPr>
              <w:t>последиплом</w:t>
            </w:r>
            <w:proofErr w:type="spellEnd"/>
            <w:r>
              <w:rPr>
                <w:sz w:val="24"/>
                <w:szCs w:val="24"/>
              </w:rPr>
              <w:t xml:space="preserve">. проф. образования врачей / М. А. </w:t>
            </w:r>
            <w:proofErr w:type="spellStart"/>
            <w:r>
              <w:rPr>
                <w:sz w:val="24"/>
                <w:szCs w:val="24"/>
              </w:rPr>
              <w:t>Осадчук</w:t>
            </w:r>
            <w:proofErr w:type="spellEnd"/>
            <w:r>
              <w:rPr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МИА, 2010. - 288 с.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82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Профилактика и лечение острых респираторных вирусных инфекций: современный взгляд на проблему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учебное пособие, рек. УМО по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.и</w:t>
            </w:r>
            <w:proofErr w:type="gramEnd"/>
            <w:r>
              <w:rPr>
                <w:bCs/>
                <w:sz w:val="24"/>
                <w:szCs w:val="24"/>
              </w:rPr>
              <w:t>фармац</w:t>
            </w:r>
            <w:proofErr w:type="spellEnd"/>
            <w:r>
              <w:rPr>
                <w:bCs/>
                <w:sz w:val="24"/>
                <w:szCs w:val="24"/>
              </w:rPr>
              <w:t xml:space="preserve">. образованию вузов России / Г. Р. </w:t>
            </w:r>
            <w:proofErr w:type="spellStart"/>
            <w:r>
              <w:rPr>
                <w:bCs/>
                <w:sz w:val="24"/>
                <w:szCs w:val="24"/>
              </w:rPr>
              <w:t>Иксанова</w:t>
            </w:r>
            <w:proofErr w:type="spellEnd"/>
            <w:r>
              <w:rPr>
                <w:bCs/>
                <w:sz w:val="24"/>
                <w:szCs w:val="24"/>
              </w:rPr>
              <w:t xml:space="preserve">, Г. М. </w:t>
            </w:r>
            <w:proofErr w:type="spellStart"/>
            <w:r>
              <w:rPr>
                <w:bCs/>
                <w:sz w:val="24"/>
                <w:szCs w:val="24"/>
              </w:rPr>
              <w:lastRenderedPageBreak/>
              <w:t>Латыпова</w:t>
            </w:r>
            <w:proofErr w:type="spellEnd"/>
            <w:r>
              <w:rPr>
                <w:bCs/>
                <w:sz w:val="24"/>
                <w:szCs w:val="24"/>
              </w:rPr>
              <w:t xml:space="preserve">, Г. В. </w:t>
            </w:r>
            <w:proofErr w:type="spellStart"/>
            <w:r>
              <w:rPr>
                <w:bCs/>
                <w:sz w:val="24"/>
                <w:szCs w:val="24"/>
              </w:rPr>
              <w:t>Аюпова</w:t>
            </w:r>
            <w:proofErr w:type="spellEnd"/>
            <w:r>
              <w:rPr>
                <w:bCs/>
                <w:sz w:val="24"/>
                <w:szCs w:val="24"/>
              </w:rPr>
              <w:t xml:space="preserve"> ; МЗ РБ, ГОУ ВПО "Башкирский государственный медицинский университет", ИПО. - Уфа, 2011. - 109 </w:t>
            </w:r>
            <w:proofErr w:type="gramStart"/>
            <w:r>
              <w:rPr>
                <w:bCs/>
                <w:sz w:val="24"/>
                <w:szCs w:val="24"/>
              </w:rPr>
              <w:t>с</w:t>
            </w:r>
            <w:proofErr w:type="gramEnd"/>
            <w:r>
              <w:rPr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</w:tr>
    </w:tbl>
    <w:p w:rsidR="008A16B6" w:rsidRDefault="008A16B6" w:rsidP="008A16B6">
      <w:pPr>
        <w:rPr>
          <w:sz w:val="24"/>
          <w:szCs w:val="24"/>
        </w:rPr>
      </w:pPr>
    </w:p>
    <w:p w:rsidR="008A16B6" w:rsidRDefault="008A16B6" w:rsidP="008A16B6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              Дополнительная:</w:t>
      </w:r>
    </w:p>
    <w:p w:rsidR="008A16B6" w:rsidRDefault="008A16B6" w:rsidP="008A16B6">
      <w:pPr>
        <w:rPr>
          <w:sz w:val="24"/>
          <w:szCs w:val="24"/>
        </w:rPr>
      </w:pPr>
    </w:p>
    <w:tbl>
      <w:tblPr>
        <w:tblW w:w="9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24"/>
        <w:gridCol w:w="7609"/>
        <w:gridCol w:w="1427"/>
      </w:tblGrid>
      <w:tr w:rsidR="008A16B6" w:rsidTr="008A16B6">
        <w:trPr>
          <w:trHeight w:val="1077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6B6" w:rsidRDefault="008A16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6B6" w:rsidRDefault="008A16B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Антибактериальная терапия в</w:t>
            </w:r>
            <w:r>
              <w:rPr>
                <w:sz w:val="24"/>
                <w:szCs w:val="24"/>
              </w:rPr>
              <w:t xml:space="preserve"> медицине критических состояний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научное издание / В. И. </w:t>
            </w:r>
            <w:proofErr w:type="spellStart"/>
            <w:r>
              <w:rPr>
                <w:sz w:val="24"/>
                <w:szCs w:val="24"/>
              </w:rPr>
              <w:t>Черний</w:t>
            </w:r>
            <w:proofErr w:type="spellEnd"/>
            <w:r>
              <w:rPr>
                <w:sz w:val="24"/>
                <w:szCs w:val="24"/>
              </w:rPr>
              <w:t xml:space="preserve">, А. Н. Колесников, И. В. Кузнецова [и др.]; под ред. Р. И. Новиковой. - 2-е изд., </w:t>
            </w:r>
            <w:proofErr w:type="spellStart"/>
            <w:r>
              <w:rPr>
                <w:sz w:val="24"/>
                <w:szCs w:val="24"/>
              </w:rPr>
              <w:t>испр</w:t>
            </w:r>
            <w:proofErr w:type="spellEnd"/>
            <w:r>
              <w:rPr>
                <w:sz w:val="24"/>
                <w:szCs w:val="24"/>
              </w:rPr>
              <w:t xml:space="preserve">. и доп. - Донецк : ИД </w:t>
            </w:r>
            <w:proofErr w:type="spellStart"/>
            <w:r>
              <w:rPr>
                <w:sz w:val="24"/>
                <w:szCs w:val="24"/>
              </w:rPr>
              <w:t>Заславский</w:t>
            </w:r>
            <w:proofErr w:type="spellEnd"/>
            <w:r>
              <w:rPr>
                <w:sz w:val="24"/>
                <w:szCs w:val="24"/>
              </w:rPr>
              <w:t>, 2010. - 391 с.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табл., рис.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6B6" w:rsidRDefault="008A16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81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6B6" w:rsidRDefault="008A16B6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6B6" w:rsidRDefault="008A16B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Дворецкий Л.И. Пожилой больной и инфекция [Текст]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руководство для врачей / Л. И. Дворецкий, С. В. Яковлев.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Гэотар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Медиа</w:t>
            </w:r>
            <w:proofErr w:type="spellEnd"/>
            <w:r>
              <w:rPr>
                <w:bCs/>
                <w:sz w:val="24"/>
                <w:szCs w:val="24"/>
              </w:rPr>
              <w:t xml:space="preserve">, 2008. - 362 с. : табл. - </w:t>
            </w:r>
            <w:proofErr w:type="spellStart"/>
            <w:r>
              <w:rPr>
                <w:bCs/>
                <w:sz w:val="24"/>
                <w:szCs w:val="24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</w:rPr>
              <w:t>. в конце глав. - ISBN 978-5-9704-0836-0.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6B6" w:rsidRDefault="008A16B6">
            <w:pPr>
              <w:spacing w:after="20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B26D11" w:rsidRDefault="00B26D11" w:rsidP="00B26D11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B26D11" w:rsidRDefault="00B26D11" w:rsidP="00B26D11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B26D1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B26D1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0A788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B26D1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Институт дополнительного </w:t>
      </w:r>
      <w:r w:rsidR="000A7881">
        <w:rPr>
          <w:sz w:val="24"/>
          <w:szCs w:val="24"/>
        </w:rPr>
        <w:t>профессионального</w:t>
      </w:r>
      <w:r>
        <w:rPr>
          <w:sz w:val="24"/>
          <w:szCs w:val="24"/>
        </w:rPr>
        <w:t xml:space="preserve"> образования</w:t>
      </w:r>
    </w:p>
    <w:p w:rsidR="00B26D11" w:rsidRDefault="00B26D11" w:rsidP="00B26D11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B26D11" w:rsidRDefault="00B26D11" w:rsidP="00B26D11"/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E35549" w:rsidRDefault="00E35549" w:rsidP="00E35549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pStyle w:val="1"/>
        <w:rPr>
          <w:rFonts w:eastAsia="Calibri"/>
          <w:b w:val="0"/>
          <w:sz w:val="24"/>
        </w:rPr>
      </w:pPr>
      <w:r>
        <w:rPr>
          <w:rFonts w:eastAsia="Calibri"/>
          <w:sz w:val="24"/>
        </w:rPr>
        <w:t xml:space="preserve">                                      </w:t>
      </w:r>
      <w:r>
        <w:rPr>
          <w:rFonts w:eastAsia="Calibri"/>
          <w:b w:val="0"/>
          <w:sz w:val="24"/>
        </w:rPr>
        <w:t xml:space="preserve">Методическая разработка практического занятия  </w:t>
      </w:r>
    </w:p>
    <w:p w:rsidR="00E35549" w:rsidRDefault="00E35549" w:rsidP="00E35549">
      <w:pPr>
        <w:ind w:firstLine="720"/>
        <w:jc w:val="center"/>
        <w:rPr>
          <w:sz w:val="24"/>
        </w:rPr>
      </w:pP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1. Тема семинара: Пневмония (Занятие № 2) 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2. Код темы семинара по унифицированной программе 2.3.2.1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3. Наименование цикла: Гериатрия (576 часов)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4. Контингент обучающихся: врачи лечебных специальностей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5. Продолжительность семинара – 4 часа.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6. Цель: разобрать принципы терапии пневмонии в зависимости от этиологии, тяжести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 течения, </w:t>
      </w:r>
      <w:proofErr w:type="spellStart"/>
      <w:r>
        <w:rPr>
          <w:sz w:val="24"/>
        </w:rPr>
        <w:t>преморбидного</w:t>
      </w:r>
      <w:proofErr w:type="spellEnd"/>
      <w:r>
        <w:rPr>
          <w:sz w:val="24"/>
        </w:rPr>
        <w:t xml:space="preserve"> фона, имеющихся осложнений. Обсудить вопросы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 последующей амбулаторной реабилитации, временной и стойкой потери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 трудоспособности. Определить необходимость и порядок проведения мероприятий 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    краткосрочной диспансеризации.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7. На семинаре обсуждаются следующие вопросы: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- идентификация возбудителя пневмонии.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- антибактериальная терапия в зависимости  от места возникновения пневмонии,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  возраста пациента, характера возбудителя. 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- </w:t>
      </w:r>
      <w:proofErr w:type="spellStart"/>
      <w:r>
        <w:rPr>
          <w:sz w:val="24"/>
        </w:rPr>
        <w:t>дезинтоксикационная</w:t>
      </w:r>
      <w:proofErr w:type="spellEnd"/>
      <w:r>
        <w:rPr>
          <w:sz w:val="24"/>
        </w:rPr>
        <w:t xml:space="preserve"> терапия, ее активность и объем в зависимости от тяжести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 течения пневмоний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- </w:t>
      </w:r>
      <w:proofErr w:type="spellStart"/>
      <w:r>
        <w:rPr>
          <w:sz w:val="24"/>
        </w:rPr>
        <w:t>бронхолитическая</w:t>
      </w:r>
      <w:proofErr w:type="spellEnd"/>
      <w:r>
        <w:rPr>
          <w:sz w:val="24"/>
        </w:rPr>
        <w:t xml:space="preserve"> терапия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- отхаркивающая и </w:t>
      </w:r>
      <w:proofErr w:type="spellStart"/>
      <w:r>
        <w:rPr>
          <w:sz w:val="24"/>
        </w:rPr>
        <w:t>муколитическая</w:t>
      </w:r>
      <w:proofErr w:type="spellEnd"/>
      <w:r>
        <w:rPr>
          <w:sz w:val="24"/>
        </w:rPr>
        <w:t xml:space="preserve"> терапия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- коррекция осложнений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- физиотерапевтическое лечение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- реабилитация и диспансеризация больных пневмонией в амбулаторных условиях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8. План семинара: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b/>
          <w:sz w:val="24"/>
        </w:rPr>
        <w:t xml:space="preserve">   -</w:t>
      </w:r>
      <w:r>
        <w:rPr>
          <w:sz w:val="24"/>
          <w:szCs w:val="24"/>
        </w:rPr>
        <w:t xml:space="preserve"> тактика лечения антибактериальными препаратами больных с </w:t>
      </w:r>
      <w:proofErr w:type="gramStart"/>
      <w:r>
        <w:rPr>
          <w:sz w:val="24"/>
          <w:szCs w:val="24"/>
        </w:rPr>
        <w:t>внебольничной</w:t>
      </w:r>
      <w:proofErr w:type="gramEnd"/>
      <w:r>
        <w:rPr>
          <w:sz w:val="24"/>
          <w:szCs w:val="24"/>
        </w:rPr>
        <w:t xml:space="preserve"> и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 госпитальной пневмонией.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- спектр антибактериальных препаратов, оказывающий эффект при </w:t>
      </w:r>
      <w:proofErr w:type="gramStart"/>
      <w:r>
        <w:rPr>
          <w:sz w:val="24"/>
        </w:rPr>
        <w:t>внутриклеточном</w:t>
      </w:r>
      <w:proofErr w:type="gramEnd"/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 </w:t>
      </w:r>
      <w:proofErr w:type="gramStart"/>
      <w:r>
        <w:rPr>
          <w:sz w:val="24"/>
        </w:rPr>
        <w:t>расположении</w:t>
      </w:r>
      <w:proofErr w:type="gramEnd"/>
      <w:r>
        <w:rPr>
          <w:sz w:val="24"/>
        </w:rPr>
        <w:t xml:space="preserve"> инфекции.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- коррекция иммунологических нарушений у больных в острый период воспаления и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 при его затяжном течении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- медикаментозные воздействия на восстановление дренажной функции бронхов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 пораженного отдела легких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- мероприятия по повышению защитных сил организма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- физиотерапевтическое лечение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- определение исхода заболевания, необходимости </w:t>
      </w:r>
      <w:proofErr w:type="spellStart"/>
      <w:r>
        <w:rPr>
          <w:sz w:val="24"/>
        </w:rPr>
        <w:t>постстационарных</w:t>
      </w:r>
      <w:proofErr w:type="spellEnd"/>
      <w:r>
        <w:rPr>
          <w:sz w:val="24"/>
        </w:rPr>
        <w:t xml:space="preserve"> мероприятий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9. Иллюстративный материал и оснащение: </w:t>
      </w:r>
    </w:p>
    <w:p w:rsidR="00E35549" w:rsidRDefault="00E35549" w:rsidP="00E35549">
      <w:pPr>
        <w:ind w:left="360"/>
        <w:jc w:val="both"/>
        <w:rPr>
          <w:sz w:val="24"/>
        </w:rPr>
      </w:pPr>
      <w:r>
        <w:rPr>
          <w:sz w:val="24"/>
        </w:rPr>
        <w:t xml:space="preserve">истории болезни больных с различными вариантами пневмоний, </w:t>
      </w:r>
      <w:proofErr w:type="spellStart"/>
      <w:r>
        <w:rPr>
          <w:sz w:val="24"/>
        </w:rPr>
        <w:t>мультимедийное</w:t>
      </w:r>
      <w:proofErr w:type="spellEnd"/>
      <w:r>
        <w:rPr>
          <w:sz w:val="24"/>
        </w:rPr>
        <w:t xml:space="preserve"> сопровождение, интерактивная  доска, ноутбук. 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10.Литература по теме:</w:t>
      </w:r>
    </w:p>
    <w:p w:rsidR="008A16B6" w:rsidRDefault="008A16B6" w:rsidP="008A16B6">
      <w:pPr>
        <w:rPr>
          <w:sz w:val="24"/>
          <w:szCs w:val="24"/>
        </w:rPr>
      </w:pPr>
      <w:r>
        <w:rPr>
          <w:b/>
          <w:sz w:val="24"/>
        </w:rPr>
        <w:lastRenderedPageBreak/>
        <w:t xml:space="preserve">            </w:t>
      </w:r>
      <w:r>
        <w:rPr>
          <w:sz w:val="24"/>
          <w:szCs w:val="24"/>
        </w:rPr>
        <w:t xml:space="preserve">Основная 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8"/>
        <w:gridCol w:w="7525"/>
        <w:gridCol w:w="1427"/>
      </w:tblGrid>
      <w:tr w:rsidR="008A16B6" w:rsidTr="008A16B6">
        <w:trPr>
          <w:trHeight w:val="82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</w:rPr>
              <w:t>Бэйкер</w:t>
            </w:r>
            <w:proofErr w:type="spellEnd"/>
            <w:r>
              <w:rPr>
                <w:bCs/>
                <w:sz w:val="24"/>
                <w:szCs w:val="24"/>
              </w:rPr>
              <w:t>, Э.</w:t>
            </w:r>
            <w:r>
              <w:rPr>
                <w:sz w:val="24"/>
                <w:szCs w:val="24"/>
              </w:rPr>
              <w:t xml:space="preserve"> Респираторная медицина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руководство / Э. </w:t>
            </w:r>
            <w:proofErr w:type="spellStart"/>
            <w:r>
              <w:rPr>
                <w:sz w:val="24"/>
                <w:szCs w:val="24"/>
              </w:rPr>
              <w:t>Бэйкер</w:t>
            </w:r>
            <w:proofErr w:type="spellEnd"/>
            <w:r>
              <w:rPr>
                <w:sz w:val="24"/>
                <w:szCs w:val="24"/>
              </w:rPr>
              <w:t>, Д. Лай ; пер. с англ. под ред. С. И. Овчаренко. - 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</w:rPr>
              <w:t>Гэотар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Медиа</w:t>
            </w:r>
            <w:proofErr w:type="spellEnd"/>
            <w:r>
              <w:rPr>
                <w:sz w:val="24"/>
                <w:szCs w:val="24"/>
              </w:rPr>
              <w:t xml:space="preserve">, 2010. - 464 с. - (Секреты клинических разборов).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82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Пульмонология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учебное пособие, рек. УМО по </w:t>
            </w:r>
            <w:proofErr w:type="spellStart"/>
            <w:r>
              <w:rPr>
                <w:sz w:val="24"/>
                <w:szCs w:val="24"/>
              </w:rPr>
              <w:t>мед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>фармац</w:t>
            </w:r>
            <w:proofErr w:type="spellEnd"/>
            <w:r>
              <w:rPr>
                <w:sz w:val="24"/>
                <w:szCs w:val="24"/>
              </w:rPr>
              <w:t xml:space="preserve">. образованию вузов России для системы </w:t>
            </w:r>
            <w:proofErr w:type="spellStart"/>
            <w:r>
              <w:rPr>
                <w:sz w:val="24"/>
                <w:szCs w:val="24"/>
              </w:rPr>
              <w:t>последиплом</w:t>
            </w:r>
            <w:proofErr w:type="spellEnd"/>
            <w:r>
              <w:rPr>
                <w:sz w:val="24"/>
                <w:szCs w:val="24"/>
              </w:rPr>
              <w:t xml:space="preserve">. проф. образования врачей / М. А. </w:t>
            </w:r>
            <w:proofErr w:type="spellStart"/>
            <w:r>
              <w:rPr>
                <w:sz w:val="24"/>
                <w:szCs w:val="24"/>
              </w:rPr>
              <w:t>Осадчук</w:t>
            </w:r>
            <w:proofErr w:type="spellEnd"/>
            <w:r>
              <w:rPr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МИА, 2010. - 288 с.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82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Профилактика и лечение острых респираторных вирусных инфекций: современный взгляд на проблему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учебное пособие, рек. УМО по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.и</w:t>
            </w:r>
            <w:proofErr w:type="gramEnd"/>
            <w:r>
              <w:rPr>
                <w:bCs/>
                <w:sz w:val="24"/>
                <w:szCs w:val="24"/>
              </w:rPr>
              <w:t>фармац</w:t>
            </w:r>
            <w:proofErr w:type="spellEnd"/>
            <w:r>
              <w:rPr>
                <w:bCs/>
                <w:sz w:val="24"/>
                <w:szCs w:val="24"/>
              </w:rPr>
              <w:t xml:space="preserve">. образованию вузов России / Г. Р. </w:t>
            </w:r>
            <w:proofErr w:type="spellStart"/>
            <w:r>
              <w:rPr>
                <w:bCs/>
                <w:sz w:val="24"/>
                <w:szCs w:val="24"/>
              </w:rPr>
              <w:t>Иксанова</w:t>
            </w:r>
            <w:proofErr w:type="spellEnd"/>
            <w:r>
              <w:rPr>
                <w:bCs/>
                <w:sz w:val="24"/>
                <w:szCs w:val="24"/>
              </w:rPr>
              <w:t xml:space="preserve">, Г. М. </w:t>
            </w:r>
            <w:proofErr w:type="spellStart"/>
            <w:r>
              <w:rPr>
                <w:bCs/>
                <w:sz w:val="24"/>
                <w:szCs w:val="24"/>
              </w:rPr>
              <w:t>Латыпова</w:t>
            </w:r>
            <w:proofErr w:type="spellEnd"/>
            <w:r>
              <w:rPr>
                <w:bCs/>
                <w:sz w:val="24"/>
                <w:szCs w:val="24"/>
              </w:rPr>
              <w:t xml:space="preserve">, Г. В. </w:t>
            </w:r>
            <w:proofErr w:type="spellStart"/>
            <w:r>
              <w:rPr>
                <w:bCs/>
                <w:sz w:val="24"/>
                <w:szCs w:val="24"/>
              </w:rPr>
              <w:t>Аюпова</w:t>
            </w:r>
            <w:proofErr w:type="spellEnd"/>
            <w:r>
              <w:rPr>
                <w:bCs/>
                <w:sz w:val="24"/>
                <w:szCs w:val="24"/>
              </w:rPr>
              <w:t xml:space="preserve"> ; МЗ РБ, ГОУ ВПО "Башкирский государственный медицинский университет", ИПО. - Уфа, 2011. - 109 </w:t>
            </w:r>
            <w:proofErr w:type="gramStart"/>
            <w:r>
              <w:rPr>
                <w:bCs/>
                <w:sz w:val="24"/>
                <w:szCs w:val="24"/>
              </w:rPr>
              <w:t>с</w:t>
            </w:r>
            <w:proofErr w:type="gramEnd"/>
            <w:r>
              <w:rPr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8A16B6" w:rsidRDefault="008A16B6" w:rsidP="008A16B6">
      <w:pPr>
        <w:rPr>
          <w:sz w:val="24"/>
          <w:szCs w:val="24"/>
        </w:rPr>
      </w:pPr>
    </w:p>
    <w:p w:rsidR="008A16B6" w:rsidRDefault="008A16B6" w:rsidP="008A16B6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              Дополнительная:</w:t>
      </w:r>
    </w:p>
    <w:p w:rsidR="008A16B6" w:rsidRDefault="008A16B6" w:rsidP="008A16B6">
      <w:pPr>
        <w:rPr>
          <w:sz w:val="24"/>
          <w:szCs w:val="24"/>
        </w:rPr>
      </w:pPr>
    </w:p>
    <w:tbl>
      <w:tblPr>
        <w:tblW w:w="9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24"/>
        <w:gridCol w:w="7609"/>
        <w:gridCol w:w="1427"/>
      </w:tblGrid>
      <w:tr w:rsidR="008A16B6" w:rsidTr="008A16B6">
        <w:trPr>
          <w:trHeight w:val="1077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6B6" w:rsidRDefault="008A16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6B6" w:rsidRDefault="008A16B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Антибактериальная терапия в</w:t>
            </w:r>
            <w:r>
              <w:rPr>
                <w:sz w:val="24"/>
                <w:szCs w:val="24"/>
              </w:rPr>
              <w:t xml:space="preserve"> медицине критических состояний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научное издание / В. И. </w:t>
            </w:r>
            <w:proofErr w:type="spellStart"/>
            <w:r>
              <w:rPr>
                <w:sz w:val="24"/>
                <w:szCs w:val="24"/>
              </w:rPr>
              <w:t>Черний</w:t>
            </w:r>
            <w:proofErr w:type="spellEnd"/>
            <w:r>
              <w:rPr>
                <w:sz w:val="24"/>
                <w:szCs w:val="24"/>
              </w:rPr>
              <w:t xml:space="preserve">, А. Н. Колесников, И. В. Кузнецова [и др.]; под ред. Р. И. Новиковой. - 2-е изд., </w:t>
            </w:r>
            <w:proofErr w:type="spellStart"/>
            <w:r>
              <w:rPr>
                <w:sz w:val="24"/>
                <w:szCs w:val="24"/>
              </w:rPr>
              <w:t>испр</w:t>
            </w:r>
            <w:proofErr w:type="spellEnd"/>
            <w:r>
              <w:rPr>
                <w:sz w:val="24"/>
                <w:szCs w:val="24"/>
              </w:rPr>
              <w:t xml:space="preserve">. и доп. - Донецк : ИД </w:t>
            </w:r>
            <w:proofErr w:type="spellStart"/>
            <w:r>
              <w:rPr>
                <w:sz w:val="24"/>
                <w:szCs w:val="24"/>
              </w:rPr>
              <w:t>Заславский</w:t>
            </w:r>
            <w:proofErr w:type="spellEnd"/>
            <w:r>
              <w:rPr>
                <w:sz w:val="24"/>
                <w:szCs w:val="24"/>
              </w:rPr>
              <w:t>, 2010. - 391 с.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табл., рис.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6B6" w:rsidRDefault="008A16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81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6B6" w:rsidRDefault="008A16B6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6B6" w:rsidRDefault="008A16B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Дворецкий Л.И. Пожилой больной и инфекция [Текст]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руководство для врачей / Л. И. Дворецкий, С. В. Яковлев.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Гэотар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Медиа</w:t>
            </w:r>
            <w:proofErr w:type="spellEnd"/>
            <w:r>
              <w:rPr>
                <w:bCs/>
                <w:sz w:val="24"/>
                <w:szCs w:val="24"/>
              </w:rPr>
              <w:t xml:space="preserve">, 2008. - 362 с. : табл. - </w:t>
            </w:r>
            <w:proofErr w:type="spellStart"/>
            <w:r>
              <w:rPr>
                <w:bCs/>
                <w:sz w:val="24"/>
                <w:szCs w:val="24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</w:rPr>
              <w:t>. в конце глав. - ISBN 978-5-9704-0836-0.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6B6" w:rsidRDefault="008A16B6">
            <w:pPr>
              <w:spacing w:after="20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B26D11" w:rsidRDefault="00B26D11" w:rsidP="00B26D11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B26D11" w:rsidRDefault="00B26D11" w:rsidP="00B26D11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B26D1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B26D1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0A788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B26D1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Институт дополнительного </w:t>
      </w:r>
      <w:r w:rsidR="000A7881">
        <w:rPr>
          <w:sz w:val="24"/>
          <w:szCs w:val="24"/>
        </w:rPr>
        <w:t>профессионального</w:t>
      </w:r>
      <w:r>
        <w:rPr>
          <w:sz w:val="24"/>
          <w:szCs w:val="24"/>
        </w:rPr>
        <w:t xml:space="preserve"> образования</w:t>
      </w:r>
    </w:p>
    <w:p w:rsidR="00B26D11" w:rsidRDefault="00B26D11" w:rsidP="00B26D11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B26D11" w:rsidRDefault="00B26D11" w:rsidP="00B26D11"/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E35549" w:rsidRDefault="00E35549" w:rsidP="00E35549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pStyle w:val="1"/>
        <w:rPr>
          <w:rFonts w:eastAsia="Calibri"/>
          <w:b w:val="0"/>
          <w:sz w:val="24"/>
        </w:rPr>
      </w:pPr>
      <w:r>
        <w:rPr>
          <w:rFonts w:eastAsia="Calibri"/>
          <w:sz w:val="24"/>
        </w:rPr>
        <w:t xml:space="preserve">                                      </w:t>
      </w:r>
      <w:r>
        <w:rPr>
          <w:rFonts w:eastAsia="Calibri"/>
          <w:b w:val="0"/>
          <w:sz w:val="24"/>
        </w:rPr>
        <w:t xml:space="preserve">Методическая разработка практического занятия. </w:t>
      </w:r>
    </w:p>
    <w:p w:rsidR="00E35549" w:rsidRDefault="00E35549" w:rsidP="00E35549">
      <w:pPr>
        <w:ind w:firstLine="720"/>
        <w:jc w:val="center"/>
        <w:rPr>
          <w:sz w:val="24"/>
        </w:rPr>
      </w:pPr>
    </w:p>
    <w:p w:rsidR="00E35549" w:rsidRDefault="00E35549" w:rsidP="00E35549">
      <w:pPr>
        <w:jc w:val="both"/>
        <w:rPr>
          <w:sz w:val="24"/>
        </w:rPr>
      </w:pPr>
      <w:r>
        <w:rPr>
          <w:sz w:val="24"/>
          <w:szCs w:val="24"/>
        </w:rPr>
        <w:t xml:space="preserve">1. </w:t>
      </w:r>
      <w:r>
        <w:rPr>
          <w:sz w:val="24"/>
        </w:rPr>
        <w:t xml:space="preserve">Название: </w:t>
      </w:r>
      <w:proofErr w:type="spellStart"/>
      <w:r>
        <w:rPr>
          <w:sz w:val="24"/>
        </w:rPr>
        <w:t>Бронхиты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РВИ</w:t>
      </w:r>
      <w:proofErr w:type="spellEnd"/>
      <w:r>
        <w:rPr>
          <w:sz w:val="24"/>
        </w:rPr>
        <w:t>(Занятие №1)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2. Код темы практического занятия: 2.3.2.2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3. Наименование цикла:  Гериатрия (576 часов)</w:t>
      </w:r>
    </w:p>
    <w:p w:rsidR="00E35549" w:rsidRDefault="00E35549" w:rsidP="00E35549">
      <w:pPr>
        <w:pStyle w:val="2"/>
        <w:ind w:left="180" w:hanging="180"/>
        <w:rPr>
          <w:sz w:val="24"/>
          <w:szCs w:val="24"/>
        </w:rPr>
      </w:pPr>
      <w:r>
        <w:rPr>
          <w:sz w:val="24"/>
          <w:szCs w:val="24"/>
        </w:rPr>
        <w:t xml:space="preserve">4. Контингент обучающихся: врачи лечебных специальностей 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Продолжительность занятия:3 часа                                                 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6. Цель: рассмотреть и обсудить современные подходы к </w:t>
      </w:r>
      <w:proofErr w:type="spellStart"/>
      <w:r>
        <w:rPr>
          <w:sz w:val="24"/>
        </w:rPr>
        <w:t>рентгендигностике</w:t>
      </w:r>
      <w:proofErr w:type="spellEnd"/>
      <w:r>
        <w:rPr>
          <w:sz w:val="24"/>
        </w:rPr>
        <w:t xml:space="preserve"> хронического бронхита, деформирующего </w:t>
      </w:r>
      <w:proofErr w:type="spellStart"/>
      <w:r>
        <w:rPr>
          <w:sz w:val="24"/>
        </w:rPr>
        <w:t>бронхита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строго</w:t>
      </w:r>
      <w:proofErr w:type="spellEnd"/>
      <w:r>
        <w:rPr>
          <w:sz w:val="24"/>
        </w:rPr>
        <w:t xml:space="preserve"> бронхита, ОРВИ у пожилых.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7. На практическом занятии обсуждаются следующие вопросы: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-вопросы </w:t>
      </w:r>
      <w:proofErr w:type="spellStart"/>
      <w:r>
        <w:rPr>
          <w:sz w:val="24"/>
        </w:rPr>
        <w:t>ренгенологической</w:t>
      </w:r>
      <w:proofErr w:type="spellEnd"/>
      <w:r>
        <w:rPr>
          <w:sz w:val="24"/>
        </w:rPr>
        <w:t xml:space="preserve"> диагностики хронического </w:t>
      </w:r>
      <w:proofErr w:type="spellStart"/>
      <w:r>
        <w:rPr>
          <w:sz w:val="24"/>
        </w:rPr>
        <w:t>бронхита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строго</w:t>
      </w:r>
      <w:proofErr w:type="spellEnd"/>
      <w:r>
        <w:rPr>
          <w:sz w:val="24"/>
        </w:rPr>
        <w:t xml:space="preserve"> бронхита у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пожилых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-показания к компьютерной томографии.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8.План практического занятия: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 типичные изменения на рентгенограмме ОГК у больных с простым  бронхитом;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 о типичных изменениях на рентгенограмме ОГК у больных с гнойным   бронхитом;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 о типичных изменениях на рентгенограмме ОГК у больных с острым бронхитом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- клиника ОРВИ у </w:t>
      </w:r>
      <w:proofErr w:type="gramStart"/>
      <w:r>
        <w:rPr>
          <w:sz w:val="24"/>
        </w:rPr>
        <w:t>пожилых</w:t>
      </w:r>
      <w:proofErr w:type="gramEnd"/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-лечение ОРВИ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 рентгенологическая картина пневмосклероза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-самостоятельная оценка рентгенограмм, </w:t>
      </w:r>
      <w:proofErr w:type="spellStart"/>
      <w:r>
        <w:rPr>
          <w:sz w:val="24"/>
        </w:rPr>
        <w:t>томограмм</w:t>
      </w:r>
      <w:proofErr w:type="spellEnd"/>
      <w:r>
        <w:rPr>
          <w:sz w:val="24"/>
        </w:rPr>
        <w:t xml:space="preserve"> больных с хроническим бронхитом, с деформирующим </w:t>
      </w:r>
      <w:proofErr w:type="spellStart"/>
      <w:r>
        <w:rPr>
          <w:sz w:val="24"/>
        </w:rPr>
        <w:t>бронхитом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стрым</w:t>
      </w:r>
      <w:proofErr w:type="spellEnd"/>
      <w:r>
        <w:rPr>
          <w:sz w:val="24"/>
        </w:rPr>
        <w:t xml:space="preserve"> бронхитом у пожилых.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9. Иллюстративный материал:  таблицы, интерактивная доска, ноутбук, набор рентгенограмм, </w:t>
      </w:r>
      <w:proofErr w:type="spellStart"/>
      <w:r>
        <w:rPr>
          <w:sz w:val="24"/>
        </w:rPr>
        <w:t>томограмм</w:t>
      </w:r>
      <w:proofErr w:type="spellEnd"/>
      <w:r>
        <w:rPr>
          <w:sz w:val="24"/>
        </w:rPr>
        <w:t>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10. Литература по теме практического занятия:</w:t>
      </w:r>
    </w:p>
    <w:p w:rsidR="008A16B6" w:rsidRDefault="008A16B6" w:rsidP="008A16B6">
      <w:pPr>
        <w:rPr>
          <w:sz w:val="24"/>
          <w:szCs w:val="24"/>
        </w:rPr>
      </w:pPr>
      <w:r>
        <w:rPr>
          <w:sz w:val="24"/>
          <w:szCs w:val="24"/>
        </w:rPr>
        <w:t>Основная:</w:t>
      </w:r>
    </w:p>
    <w:tbl>
      <w:tblPr>
        <w:tblW w:w="9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"/>
        <w:gridCol w:w="7574"/>
        <w:gridCol w:w="1337"/>
      </w:tblGrid>
      <w:tr w:rsidR="008A16B6" w:rsidTr="008A16B6">
        <w:trPr>
          <w:trHeight w:val="963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Дворецкий Л.И. Ведение пожилого больного ХОБЛ [Текст]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справочное издание / Л. И. Дворецкий.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Литтерра</w:t>
            </w:r>
            <w:proofErr w:type="spellEnd"/>
            <w:r>
              <w:rPr>
                <w:bCs/>
                <w:sz w:val="24"/>
                <w:szCs w:val="24"/>
              </w:rPr>
              <w:t xml:space="preserve">, 2005. - 215 с. - (Библиотека пульмонолога) (Опыт клинической практики). - </w:t>
            </w:r>
            <w:proofErr w:type="spellStart"/>
            <w:r>
              <w:rPr>
                <w:bCs/>
                <w:sz w:val="24"/>
                <w:szCs w:val="24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</w:rPr>
              <w:t>.: с. 209-215 (106 назв.). - ISBN 5-98216-035-0.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963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Пульмонология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учебное пособие, рек. УМО по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.и</w:t>
            </w:r>
            <w:proofErr w:type="gramEnd"/>
            <w:r>
              <w:rPr>
                <w:bCs/>
                <w:sz w:val="24"/>
                <w:szCs w:val="24"/>
              </w:rPr>
              <w:t>фармац</w:t>
            </w:r>
            <w:proofErr w:type="spellEnd"/>
            <w:r>
              <w:rPr>
                <w:bCs/>
                <w:sz w:val="24"/>
                <w:szCs w:val="24"/>
              </w:rPr>
              <w:t xml:space="preserve">. образованию вузов России для системы </w:t>
            </w:r>
            <w:proofErr w:type="spellStart"/>
            <w:r>
              <w:rPr>
                <w:bCs/>
                <w:sz w:val="24"/>
                <w:szCs w:val="24"/>
              </w:rPr>
              <w:t>последиплом</w:t>
            </w:r>
            <w:proofErr w:type="spellEnd"/>
            <w:r>
              <w:rPr>
                <w:bCs/>
                <w:sz w:val="24"/>
                <w:szCs w:val="24"/>
              </w:rPr>
              <w:t xml:space="preserve">. проф. образования врачей / М. А. </w:t>
            </w:r>
            <w:proofErr w:type="spellStart"/>
            <w:r>
              <w:rPr>
                <w:bCs/>
                <w:sz w:val="24"/>
                <w:szCs w:val="24"/>
              </w:rPr>
              <w:t>Осадчук</w:t>
            </w:r>
            <w:proofErr w:type="spellEnd"/>
            <w:r>
              <w:rPr>
                <w:bCs/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МИА, 2010. - 288 с. 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963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Профилактика и лечение острых респираторных вирусных инфекций: современный взгляд на проблему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учебное пособие, рек. УМО по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.и</w:t>
            </w:r>
            <w:proofErr w:type="gramEnd"/>
            <w:r>
              <w:rPr>
                <w:bCs/>
                <w:sz w:val="24"/>
                <w:szCs w:val="24"/>
              </w:rPr>
              <w:t>фармац</w:t>
            </w:r>
            <w:proofErr w:type="spellEnd"/>
            <w:r>
              <w:rPr>
                <w:bCs/>
                <w:sz w:val="24"/>
                <w:szCs w:val="24"/>
              </w:rPr>
              <w:t xml:space="preserve">. образованию вузов России / Г. Р. </w:t>
            </w:r>
            <w:proofErr w:type="spellStart"/>
            <w:r>
              <w:rPr>
                <w:bCs/>
                <w:sz w:val="24"/>
                <w:szCs w:val="24"/>
              </w:rPr>
              <w:t>Иксанова</w:t>
            </w:r>
            <w:proofErr w:type="spellEnd"/>
            <w:r>
              <w:rPr>
                <w:bCs/>
                <w:sz w:val="24"/>
                <w:szCs w:val="24"/>
              </w:rPr>
              <w:t xml:space="preserve">, Г. М. </w:t>
            </w:r>
            <w:proofErr w:type="spellStart"/>
            <w:r>
              <w:rPr>
                <w:bCs/>
                <w:sz w:val="24"/>
                <w:szCs w:val="24"/>
              </w:rPr>
              <w:t>Латыпова</w:t>
            </w:r>
            <w:proofErr w:type="spellEnd"/>
            <w:r>
              <w:rPr>
                <w:bCs/>
                <w:sz w:val="24"/>
                <w:szCs w:val="24"/>
              </w:rPr>
              <w:t xml:space="preserve">, Г. В. </w:t>
            </w:r>
            <w:proofErr w:type="spellStart"/>
            <w:r>
              <w:rPr>
                <w:bCs/>
                <w:sz w:val="24"/>
                <w:szCs w:val="24"/>
              </w:rPr>
              <w:t>Аюпова</w:t>
            </w:r>
            <w:proofErr w:type="spellEnd"/>
            <w:r>
              <w:rPr>
                <w:bCs/>
                <w:sz w:val="24"/>
                <w:szCs w:val="24"/>
              </w:rPr>
              <w:t xml:space="preserve"> ; МЗ РБ, ГОУ ВПО "Башкирский государственный медицинский университет", ИПО. - Уфа, 2011. - 109 </w:t>
            </w:r>
            <w:proofErr w:type="gramStart"/>
            <w:r>
              <w:rPr>
                <w:bCs/>
                <w:sz w:val="24"/>
                <w:szCs w:val="24"/>
              </w:rPr>
              <w:t>с</w:t>
            </w:r>
            <w:proofErr w:type="gramEnd"/>
            <w:r>
              <w:rPr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8A16B6" w:rsidRDefault="008A16B6" w:rsidP="008A16B6">
      <w:pPr>
        <w:rPr>
          <w:bCs/>
          <w:color w:val="000000"/>
          <w:sz w:val="24"/>
          <w:szCs w:val="24"/>
        </w:rPr>
      </w:pPr>
    </w:p>
    <w:p w:rsidR="008A16B6" w:rsidRDefault="008A16B6" w:rsidP="008A16B6">
      <w:pPr>
        <w:rPr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6"/>
        <w:gridCol w:w="7514"/>
        <w:gridCol w:w="1425"/>
      </w:tblGrid>
      <w:tr w:rsidR="008A16B6" w:rsidTr="008A16B6">
        <w:trPr>
          <w:trHeight w:val="8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</w:rPr>
              <w:t>Бэйкер</w:t>
            </w:r>
            <w:proofErr w:type="spellEnd"/>
            <w:r>
              <w:rPr>
                <w:bCs/>
                <w:sz w:val="24"/>
                <w:szCs w:val="24"/>
              </w:rPr>
              <w:t>, Э.</w:t>
            </w:r>
            <w:r>
              <w:rPr>
                <w:sz w:val="24"/>
                <w:szCs w:val="24"/>
              </w:rPr>
              <w:t xml:space="preserve"> Респираторная медицина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руководство / Э. </w:t>
            </w:r>
            <w:proofErr w:type="spellStart"/>
            <w:r>
              <w:rPr>
                <w:sz w:val="24"/>
                <w:szCs w:val="24"/>
              </w:rPr>
              <w:t>Бэйкер</w:t>
            </w:r>
            <w:proofErr w:type="spellEnd"/>
            <w:r>
              <w:rPr>
                <w:sz w:val="24"/>
                <w:szCs w:val="24"/>
              </w:rPr>
              <w:t>, Д. Лай ; пер. с англ. под ред. С. И. Овчаренко. - 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</w:rPr>
              <w:t>Гэотар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Медиа</w:t>
            </w:r>
            <w:proofErr w:type="spellEnd"/>
            <w:r>
              <w:rPr>
                <w:sz w:val="24"/>
                <w:szCs w:val="24"/>
              </w:rPr>
              <w:t xml:space="preserve">, 2010. - 464 с. - (Секреты клинических разборов).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8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Ольховская Е. А. Исследование функции внешнего дыхания : учебно-методическое пособие / Е. А. Ольховская, Е. В. Соловьева, В. В. </w:t>
            </w:r>
            <w:proofErr w:type="spellStart"/>
            <w:r>
              <w:rPr>
                <w:bCs/>
                <w:sz w:val="24"/>
                <w:szCs w:val="24"/>
              </w:rPr>
              <w:t>Шкарин</w:t>
            </w:r>
            <w:proofErr w:type="spellEnd"/>
            <w:r>
              <w:rPr>
                <w:bCs/>
                <w:sz w:val="24"/>
                <w:szCs w:val="24"/>
              </w:rPr>
              <w:t xml:space="preserve"> ; Нижегородская </w:t>
            </w:r>
            <w:proofErr w:type="spellStart"/>
            <w:r>
              <w:rPr>
                <w:bCs/>
                <w:sz w:val="24"/>
                <w:szCs w:val="24"/>
              </w:rPr>
              <w:t>гос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.а</w:t>
            </w:r>
            <w:proofErr w:type="gramEnd"/>
            <w:r>
              <w:rPr>
                <w:bCs/>
                <w:sz w:val="24"/>
                <w:szCs w:val="24"/>
              </w:rPr>
              <w:t>кад</w:t>
            </w:r>
            <w:proofErr w:type="spellEnd"/>
            <w:r>
              <w:rPr>
                <w:bCs/>
                <w:sz w:val="24"/>
                <w:szCs w:val="24"/>
              </w:rPr>
              <w:t xml:space="preserve">. - 4-е изд. - Н. Новгород : </w:t>
            </w:r>
            <w:proofErr w:type="spellStart"/>
            <w:r>
              <w:rPr>
                <w:bCs/>
                <w:sz w:val="24"/>
                <w:szCs w:val="24"/>
              </w:rPr>
              <w:t>Нижегород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гос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.а</w:t>
            </w:r>
            <w:proofErr w:type="gramEnd"/>
            <w:r>
              <w:rPr>
                <w:bCs/>
                <w:sz w:val="24"/>
                <w:szCs w:val="24"/>
              </w:rPr>
              <w:t>кад</w:t>
            </w:r>
            <w:proofErr w:type="spellEnd"/>
            <w:r>
              <w:rPr>
                <w:bCs/>
                <w:sz w:val="24"/>
                <w:szCs w:val="24"/>
              </w:rPr>
              <w:t xml:space="preserve">., 2014. - 56,[2] с ; [1] с.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B26D11" w:rsidRDefault="00B26D11" w:rsidP="00B26D11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B26D11" w:rsidRDefault="00B26D11" w:rsidP="00B26D11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B26D1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B26D1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0A788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B26D1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Институт дополнительного </w:t>
      </w:r>
      <w:r w:rsidR="000A7881">
        <w:rPr>
          <w:sz w:val="24"/>
          <w:szCs w:val="24"/>
        </w:rPr>
        <w:t>профессионального</w:t>
      </w:r>
      <w:r>
        <w:rPr>
          <w:sz w:val="24"/>
          <w:szCs w:val="24"/>
        </w:rPr>
        <w:t xml:space="preserve"> образования</w:t>
      </w:r>
    </w:p>
    <w:p w:rsidR="00B26D11" w:rsidRDefault="00B26D11" w:rsidP="00B26D11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B26D11" w:rsidRDefault="00B26D11" w:rsidP="00B26D11"/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E35549" w:rsidRDefault="00E35549" w:rsidP="00E35549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pStyle w:val="1"/>
        <w:rPr>
          <w:rFonts w:eastAsia="Calibri"/>
          <w:b w:val="0"/>
          <w:sz w:val="24"/>
        </w:rPr>
      </w:pPr>
      <w:r>
        <w:rPr>
          <w:rFonts w:eastAsia="Calibri"/>
          <w:sz w:val="24"/>
        </w:rPr>
        <w:t xml:space="preserve">                                      </w:t>
      </w:r>
      <w:r>
        <w:rPr>
          <w:rFonts w:eastAsia="Calibri"/>
          <w:b w:val="0"/>
          <w:sz w:val="24"/>
        </w:rPr>
        <w:t xml:space="preserve">Методическая разработка практического занятия. </w:t>
      </w:r>
    </w:p>
    <w:p w:rsidR="00E35549" w:rsidRDefault="00E35549" w:rsidP="00E35549">
      <w:pPr>
        <w:ind w:firstLine="720"/>
        <w:jc w:val="center"/>
        <w:rPr>
          <w:sz w:val="24"/>
        </w:rPr>
      </w:pPr>
    </w:p>
    <w:p w:rsidR="00E35549" w:rsidRDefault="00E35549" w:rsidP="00E35549">
      <w:pPr>
        <w:jc w:val="both"/>
        <w:rPr>
          <w:sz w:val="24"/>
        </w:rPr>
      </w:pPr>
      <w:r>
        <w:rPr>
          <w:sz w:val="24"/>
          <w:szCs w:val="24"/>
        </w:rPr>
        <w:t xml:space="preserve">1. </w:t>
      </w:r>
      <w:r>
        <w:rPr>
          <w:sz w:val="24"/>
        </w:rPr>
        <w:t xml:space="preserve">Название: </w:t>
      </w:r>
      <w:proofErr w:type="spellStart"/>
      <w:r>
        <w:rPr>
          <w:sz w:val="24"/>
        </w:rPr>
        <w:t>Бронхиты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РВИ</w:t>
      </w:r>
      <w:proofErr w:type="spellEnd"/>
      <w:r>
        <w:rPr>
          <w:sz w:val="24"/>
        </w:rPr>
        <w:t>(Занятие №2)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2. Код темы практического занятия: 2.3.2.2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3. Наименование цикла:  Гериатрия (576 часов)</w:t>
      </w:r>
    </w:p>
    <w:p w:rsidR="00E35549" w:rsidRDefault="00E35549" w:rsidP="00E35549">
      <w:pPr>
        <w:pStyle w:val="2"/>
        <w:ind w:left="180" w:hanging="180"/>
        <w:rPr>
          <w:sz w:val="24"/>
          <w:szCs w:val="24"/>
        </w:rPr>
      </w:pPr>
      <w:r>
        <w:rPr>
          <w:sz w:val="24"/>
          <w:szCs w:val="24"/>
        </w:rPr>
        <w:t xml:space="preserve">4. Контингент обучающихся: врачи лечебных специальностей 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Продолжительность занятия:3 часа                                                 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6. Цель: рассмотреть и обсудить современные подходы в лечении и диагностики ОРВИ</w:t>
      </w:r>
      <w:proofErr w:type="gramStart"/>
      <w:r>
        <w:rPr>
          <w:sz w:val="24"/>
        </w:rPr>
        <w:t xml:space="preserve"> ,</w:t>
      </w:r>
      <w:proofErr w:type="gramEnd"/>
      <w:r>
        <w:rPr>
          <w:sz w:val="24"/>
        </w:rPr>
        <w:t xml:space="preserve">хронического бронхита, деформирующего </w:t>
      </w:r>
      <w:proofErr w:type="spellStart"/>
      <w:r>
        <w:rPr>
          <w:sz w:val="24"/>
        </w:rPr>
        <w:t>бронхита,острого</w:t>
      </w:r>
      <w:proofErr w:type="spellEnd"/>
      <w:r>
        <w:rPr>
          <w:sz w:val="24"/>
        </w:rPr>
        <w:t xml:space="preserve"> бронхита у пожилых.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7. На практическом занятии обсуждаются следующие вопросы: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-новые аспекты в лечении бронхитов и ОРВИ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-показания к стационарному лечению.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8.План практического занятия: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 этиология и патогенез бронхитов и ОРВИ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- клиника бронхитов и ОРВИ </w:t>
      </w:r>
      <w:proofErr w:type="gramStart"/>
      <w:r>
        <w:rPr>
          <w:sz w:val="24"/>
        </w:rPr>
        <w:t>у</w:t>
      </w:r>
      <w:proofErr w:type="gramEnd"/>
      <w:r>
        <w:rPr>
          <w:sz w:val="24"/>
        </w:rPr>
        <w:t xml:space="preserve"> пожилых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 антибактериальная терапия в лечении бронхитов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</w:t>
      </w:r>
      <w:proofErr w:type="spellStart"/>
      <w:r>
        <w:rPr>
          <w:sz w:val="24"/>
        </w:rPr>
        <w:t>бронхолитическая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муколитическая</w:t>
      </w:r>
      <w:proofErr w:type="spellEnd"/>
      <w:r>
        <w:rPr>
          <w:sz w:val="24"/>
        </w:rPr>
        <w:t xml:space="preserve"> терапия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Анализ клинических случаев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9. Иллюстративный материал:  таблицы, интерактивная доска, ноутбук, набор рентгенограмм, </w:t>
      </w:r>
      <w:proofErr w:type="spellStart"/>
      <w:r>
        <w:rPr>
          <w:sz w:val="24"/>
        </w:rPr>
        <w:t>томограмм</w:t>
      </w:r>
      <w:proofErr w:type="spellEnd"/>
      <w:r>
        <w:rPr>
          <w:sz w:val="24"/>
        </w:rPr>
        <w:t>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10. Литература по теме практического занятия:</w:t>
      </w:r>
    </w:p>
    <w:p w:rsidR="008A16B6" w:rsidRDefault="008A16B6" w:rsidP="008A16B6">
      <w:pPr>
        <w:rPr>
          <w:sz w:val="24"/>
          <w:szCs w:val="24"/>
        </w:rPr>
      </w:pPr>
      <w:r>
        <w:rPr>
          <w:sz w:val="24"/>
          <w:szCs w:val="24"/>
        </w:rPr>
        <w:t>Основная:</w:t>
      </w:r>
    </w:p>
    <w:p w:rsidR="008A16B6" w:rsidRDefault="008A16B6" w:rsidP="008A16B6">
      <w:pPr>
        <w:rPr>
          <w:sz w:val="24"/>
          <w:szCs w:val="24"/>
        </w:rPr>
      </w:pPr>
    </w:p>
    <w:tbl>
      <w:tblPr>
        <w:tblW w:w="9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"/>
        <w:gridCol w:w="7574"/>
        <w:gridCol w:w="1337"/>
      </w:tblGrid>
      <w:tr w:rsidR="008A16B6" w:rsidTr="008A16B6">
        <w:trPr>
          <w:trHeight w:val="963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Дворецкий Л.И. Ведение пожилого больного ХОБЛ [Текст]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справочное издание / Л. И. Дворецкий.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Литтерра</w:t>
            </w:r>
            <w:proofErr w:type="spellEnd"/>
            <w:r>
              <w:rPr>
                <w:bCs/>
                <w:sz w:val="24"/>
                <w:szCs w:val="24"/>
              </w:rPr>
              <w:t xml:space="preserve">, 2005. - 215 с. - (Библиотека пульмонолога) (Опыт клинической практики). - </w:t>
            </w:r>
            <w:proofErr w:type="spellStart"/>
            <w:r>
              <w:rPr>
                <w:bCs/>
                <w:sz w:val="24"/>
                <w:szCs w:val="24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</w:rPr>
              <w:t>.: с. 209-215 (106 назв.). - ISBN 5-98216-035-0.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963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Пульмонология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учебное пособие, рек. УМО по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.и</w:t>
            </w:r>
            <w:proofErr w:type="gramEnd"/>
            <w:r>
              <w:rPr>
                <w:bCs/>
                <w:sz w:val="24"/>
                <w:szCs w:val="24"/>
              </w:rPr>
              <w:t>фармац</w:t>
            </w:r>
            <w:proofErr w:type="spellEnd"/>
            <w:r>
              <w:rPr>
                <w:bCs/>
                <w:sz w:val="24"/>
                <w:szCs w:val="24"/>
              </w:rPr>
              <w:t xml:space="preserve">. образованию вузов России для системы </w:t>
            </w:r>
            <w:proofErr w:type="spellStart"/>
            <w:r>
              <w:rPr>
                <w:bCs/>
                <w:sz w:val="24"/>
                <w:szCs w:val="24"/>
              </w:rPr>
              <w:t>последиплом</w:t>
            </w:r>
            <w:proofErr w:type="spellEnd"/>
            <w:r>
              <w:rPr>
                <w:bCs/>
                <w:sz w:val="24"/>
                <w:szCs w:val="24"/>
              </w:rPr>
              <w:t xml:space="preserve">. проф. образования врачей / М. А. </w:t>
            </w:r>
            <w:proofErr w:type="spellStart"/>
            <w:r>
              <w:rPr>
                <w:bCs/>
                <w:sz w:val="24"/>
                <w:szCs w:val="24"/>
              </w:rPr>
              <w:t>Осадчук</w:t>
            </w:r>
            <w:proofErr w:type="spellEnd"/>
            <w:r>
              <w:rPr>
                <w:bCs/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МИА, 2010. - 288 с. 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963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Профилактика и лечение острых респираторных вирусных инфекций: современный взгляд на проблему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учебное пособие, рек. УМО по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.и</w:t>
            </w:r>
            <w:proofErr w:type="gramEnd"/>
            <w:r>
              <w:rPr>
                <w:bCs/>
                <w:sz w:val="24"/>
                <w:szCs w:val="24"/>
              </w:rPr>
              <w:t>фармац</w:t>
            </w:r>
            <w:proofErr w:type="spellEnd"/>
            <w:r>
              <w:rPr>
                <w:bCs/>
                <w:sz w:val="24"/>
                <w:szCs w:val="24"/>
              </w:rPr>
              <w:t xml:space="preserve">. образованию вузов России / Г. Р. </w:t>
            </w:r>
            <w:proofErr w:type="spellStart"/>
            <w:r>
              <w:rPr>
                <w:bCs/>
                <w:sz w:val="24"/>
                <w:szCs w:val="24"/>
              </w:rPr>
              <w:t>Иксанова</w:t>
            </w:r>
            <w:proofErr w:type="spellEnd"/>
            <w:r>
              <w:rPr>
                <w:bCs/>
                <w:sz w:val="24"/>
                <w:szCs w:val="24"/>
              </w:rPr>
              <w:t xml:space="preserve">, Г. М. </w:t>
            </w:r>
            <w:proofErr w:type="spellStart"/>
            <w:r>
              <w:rPr>
                <w:bCs/>
                <w:sz w:val="24"/>
                <w:szCs w:val="24"/>
              </w:rPr>
              <w:t>Латыпова</w:t>
            </w:r>
            <w:proofErr w:type="spellEnd"/>
            <w:r>
              <w:rPr>
                <w:bCs/>
                <w:sz w:val="24"/>
                <w:szCs w:val="24"/>
              </w:rPr>
              <w:t xml:space="preserve">, Г. В. </w:t>
            </w:r>
            <w:proofErr w:type="spellStart"/>
            <w:r>
              <w:rPr>
                <w:bCs/>
                <w:sz w:val="24"/>
                <w:szCs w:val="24"/>
              </w:rPr>
              <w:t>Аюпова</w:t>
            </w:r>
            <w:proofErr w:type="spellEnd"/>
            <w:r>
              <w:rPr>
                <w:bCs/>
                <w:sz w:val="24"/>
                <w:szCs w:val="24"/>
              </w:rPr>
              <w:t xml:space="preserve"> ; МЗ РБ, ГОУ ВПО "Башкирский государственный медицинский университет", ИПО. - Уфа, 2011. - 109 </w:t>
            </w:r>
            <w:proofErr w:type="gramStart"/>
            <w:r>
              <w:rPr>
                <w:bCs/>
                <w:sz w:val="24"/>
                <w:szCs w:val="24"/>
              </w:rPr>
              <w:t>с</w:t>
            </w:r>
            <w:proofErr w:type="gramEnd"/>
            <w:r>
              <w:rPr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8A16B6" w:rsidRDefault="008A16B6" w:rsidP="008A16B6">
      <w:pPr>
        <w:rPr>
          <w:bCs/>
          <w:color w:val="000000"/>
          <w:sz w:val="24"/>
          <w:szCs w:val="24"/>
        </w:rPr>
      </w:pPr>
    </w:p>
    <w:p w:rsidR="008A16B6" w:rsidRDefault="008A16B6" w:rsidP="008A16B6">
      <w:pPr>
        <w:rPr>
          <w:sz w:val="24"/>
          <w:szCs w:val="24"/>
        </w:rPr>
      </w:pPr>
    </w:p>
    <w:p w:rsidR="008A16B6" w:rsidRDefault="008A16B6" w:rsidP="008A16B6">
      <w:pPr>
        <w:rPr>
          <w:sz w:val="24"/>
          <w:szCs w:val="24"/>
        </w:rPr>
      </w:pPr>
    </w:p>
    <w:p w:rsidR="008A16B6" w:rsidRDefault="008A16B6" w:rsidP="008A16B6">
      <w:pPr>
        <w:rPr>
          <w:sz w:val="24"/>
          <w:szCs w:val="24"/>
        </w:rPr>
      </w:pPr>
      <w:r>
        <w:rPr>
          <w:sz w:val="24"/>
          <w:szCs w:val="24"/>
        </w:rPr>
        <w:lastRenderedPageBreak/>
        <w:t>Дополнительная:</w:t>
      </w:r>
    </w:p>
    <w:p w:rsidR="008A16B6" w:rsidRDefault="008A16B6" w:rsidP="008A16B6">
      <w:pPr>
        <w:rPr>
          <w:sz w:val="24"/>
          <w:szCs w:val="24"/>
        </w:rPr>
      </w:pP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6"/>
        <w:gridCol w:w="7514"/>
        <w:gridCol w:w="1425"/>
      </w:tblGrid>
      <w:tr w:rsidR="008A16B6" w:rsidTr="008A16B6">
        <w:trPr>
          <w:trHeight w:val="8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</w:rPr>
              <w:t>Бэйкер</w:t>
            </w:r>
            <w:proofErr w:type="spellEnd"/>
            <w:r>
              <w:rPr>
                <w:bCs/>
                <w:sz w:val="24"/>
                <w:szCs w:val="24"/>
              </w:rPr>
              <w:t>, Э.</w:t>
            </w:r>
            <w:r>
              <w:rPr>
                <w:sz w:val="24"/>
                <w:szCs w:val="24"/>
              </w:rPr>
              <w:t xml:space="preserve"> Респираторная медицина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руководство / Э. </w:t>
            </w:r>
            <w:proofErr w:type="spellStart"/>
            <w:r>
              <w:rPr>
                <w:sz w:val="24"/>
                <w:szCs w:val="24"/>
              </w:rPr>
              <w:t>Бэйкер</w:t>
            </w:r>
            <w:proofErr w:type="spellEnd"/>
            <w:r>
              <w:rPr>
                <w:sz w:val="24"/>
                <w:szCs w:val="24"/>
              </w:rPr>
              <w:t>, Д. Лай ; пер. с англ. под ред. С. И. Овчаренко. - 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</w:rPr>
              <w:t>Гэотар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Медиа</w:t>
            </w:r>
            <w:proofErr w:type="spellEnd"/>
            <w:r>
              <w:rPr>
                <w:sz w:val="24"/>
                <w:szCs w:val="24"/>
              </w:rPr>
              <w:t xml:space="preserve">, 2010. - 464 с. - (Секреты клинических разборов).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8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Ольховская Е. А. Исследование функции внешнего дыхания : учебно-методическое пособие / Е. А. Ольховская, Е. В. Соловьева, В. В. </w:t>
            </w:r>
            <w:proofErr w:type="spellStart"/>
            <w:r>
              <w:rPr>
                <w:bCs/>
                <w:sz w:val="24"/>
                <w:szCs w:val="24"/>
              </w:rPr>
              <w:t>Шкарин</w:t>
            </w:r>
            <w:proofErr w:type="spellEnd"/>
            <w:r>
              <w:rPr>
                <w:bCs/>
                <w:sz w:val="24"/>
                <w:szCs w:val="24"/>
              </w:rPr>
              <w:t xml:space="preserve"> ; Нижегородская </w:t>
            </w:r>
            <w:proofErr w:type="spellStart"/>
            <w:r>
              <w:rPr>
                <w:bCs/>
                <w:sz w:val="24"/>
                <w:szCs w:val="24"/>
              </w:rPr>
              <w:t>гос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.а</w:t>
            </w:r>
            <w:proofErr w:type="gramEnd"/>
            <w:r>
              <w:rPr>
                <w:bCs/>
                <w:sz w:val="24"/>
                <w:szCs w:val="24"/>
              </w:rPr>
              <w:t>кад</w:t>
            </w:r>
            <w:proofErr w:type="spellEnd"/>
            <w:r>
              <w:rPr>
                <w:bCs/>
                <w:sz w:val="24"/>
                <w:szCs w:val="24"/>
              </w:rPr>
              <w:t xml:space="preserve">. - 4-е изд. - Н. Новгород : </w:t>
            </w:r>
            <w:proofErr w:type="spellStart"/>
            <w:r>
              <w:rPr>
                <w:bCs/>
                <w:sz w:val="24"/>
                <w:szCs w:val="24"/>
              </w:rPr>
              <w:t>Нижегород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гос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.а</w:t>
            </w:r>
            <w:proofErr w:type="gramEnd"/>
            <w:r>
              <w:rPr>
                <w:bCs/>
                <w:sz w:val="24"/>
                <w:szCs w:val="24"/>
              </w:rPr>
              <w:t>кад</w:t>
            </w:r>
            <w:proofErr w:type="spellEnd"/>
            <w:r>
              <w:rPr>
                <w:bCs/>
                <w:sz w:val="24"/>
                <w:szCs w:val="24"/>
              </w:rPr>
              <w:t xml:space="preserve">., 2014. - 56,[2] с ; [1] с.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B26D11" w:rsidRDefault="00B26D11" w:rsidP="00B26D11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E35549" w:rsidRDefault="00B26D11" w:rsidP="00E35549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E35549" w:rsidRDefault="00E35549" w:rsidP="00E35549">
      <w:pPr>
        <w:rPr>
          <w:sz w:val="24"/>
          <w:szCs w:val="24"/>
        </w:rPr>
      </w:pPr>
    </w:p>
    <w:p w:rsidR="00B26D1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B26D1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0A788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B26D1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Институт дополнительного </w:t>
      </w:r>
      <w:r w:rsidR="000A7881">
        <w:rPr>
          <w:sz w:val="24"/>
          <w:szCs w:val="24"/>
        </w:rPr>
        <w:t>профессионального</w:t>
      </w:r>
      <w:r>
        <w:rPr>
          <w:sz w:val="24"/>
          <w:szCs w:val="24"/>
        </w:rPr>
        <w:t xml:space="preserve"> образования</w:t>
      </w:r>
    </w:p>
    <w:p w:rsidR="00B26D11" w:rsidRDefault="00B26D11" w:rsidP="00B26D11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B26D11" w:rsidRDefault="00B26D11" w:rsidP="00B26D11"/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E35549" w:rsidRDefault="00E35549" w:rsidP="00E35549">
      <w:pPr>
        <w:rPr>
          <w:b/>
        </w:rPr>
      </w:pPr>
      <w:r>
        <w:t xml:space="preserve">                                  </w:t>
      </w:r>
    </w:p>
    <w:p w:rsidR="00E35549" w:rsidRDefault="00E35549" w:rsidP="00E35549"/>
    <w:p w:rsidR="00E35549" w:rsidRDefault="00E35549" w:rsidP="00E35549">
      <w:pPr>
        <w:pStyle w:val="1"/>
        <w:rPr>
          <w:rFonts w:eastAsia="Calibri"/>
          <w:b w:val="0"/>
          <w:sz w:val="24"/>
        </w:rPr>
      </w:pPr>
      <w:r>
        <w:rPr>
          <w:rFonts w:eastAsia="Calibri"/>
          <w:sz w:val="24"/>
        </w:rPr>
        <w:t xml:space="preserve">                                      </w:t>
      </w:r>
      <w:r>
        <w:rPr>
          <w:rFonts w:eastAsia="Calibri"/>
          <w:b w:val="0"/>
          <w:sz w:val="24"/>
        </w:rPr>
        <w:t xml:space="preserve">Методическая разработка практического занятия. </w:t>
      </w:r>
    </w:p>
    <w:p w:rsidR="00E35549" w:rsidRDefault="00E35549" w:rsidP="00E35549">
      <w:pPr>
        <w:ind w:firstLine="720"/>
        <w:jc w:val="center"/>
        <w:rPr>
          <w:sz w:val="24"/>
        </w:rPr>
      </w:pPr>
    </w:p>
    <w:p w:rsidR="00E35549" w:rsidRDefault="00E35549" w:rsidP="00E35549">
      <w:pPr>
        <w:jc w:val="both"/>
        <w:rPr>
          <w:sz w:val="24"/>
        </w:rPr>
      </w:pPr>
      <w:r>
        <w:rPr>
          <w:sz w:val="24"/>
          <w:szCs w:val="24"/>
        </w:rPr>
        <w:t xml:space="preserve">1. </w:t>
      </w:r>
      <w:r>
        <w:rPr>
          <w:sz w:val="24"/>
        </w:rPr>
        <w:t>Название: ХОБЛ (Занятие №1)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2. Код темы: 2.3.2.2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3. Наименование цикла: Гериатрия (576 часов)</w:t>
      </w:r>
    </w:p>
    <w:p w:rsidR="00E35549" w:rsidRDefault="00E35549" w:rsidP="00E35549">
      <w:pPr>
        <w:pStyle w:val="11"/>
        <w:ind w:left="180" w:hanging="180"/>
        <w:rPr>
          <w:sz w:val="24"/>
          <w:szCs w:val="24"/>
        </w:rPr>
      </w:pPr>
      <w:r>
        <w:rPr>
          <w:sz w:val="24"/>
          <w:szCs w:val="24"/>
        </w:rPr>
        <w:t xml:space="preserve">4. Контингент обучающихся: врачи лечебных специальностей 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Продолжительность занятие:3 часа                                                 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6. Цель: рассмотреть и обсудить современные подходы к </w:t>
      </w:r>
      <w:proofErr w:type="spellStart"/>
      <w:r>
        <w:rPr>
          <w:sz w:val="24"/>
        </w:rPr>
        <w:t>рентгендигностике</w:t>
      </w:r>
      <w:proofErr w:type="spellEnd"/>
      <w:r>
        <w:rPr>
          <w:sz w:val="24"/>
        </w:rPr>
        <w:t xml:space="preserve"> хронической </w:t>
      </w:r>
      <w:proofErr w:type="spellStart"/>
      <w:r>
        <w:rPr>
          <w:sz w:val="24"/>
        </w:rPr>
        <w:t>обструктивной</w:t>
      </w:r>
      <w:proofErr w:type="spellEnd"/>
      <w:r>
        <w:rPr>
          <w:sz w:val="24"/>
        </w:rPr>
        <w:t xml:space="preserve"> болезни легких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овременные  методы исследования функции внешнего дыхания.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7. На практическом занятии обсуждаются следующие вопросы: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-этиология и патогенез  ХОБЛ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 клиника ХОБЛ у лиц пожилого возраста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-вопросы социальной и индивидуальной профилактики ХОБЛ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-показания к стационарному лечению 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-вопросы </w:t>
      </w:r>
      <w:proofErr w:type="spellStart"/>
      <w:r>
        <w:rPr>
          <w:sz w:val="24"/>
        </w:rPr>
        <w:t>ренгенологической</w:t>
      </w:r>
      <w:proofErr w:type="spellEnd"/>
      <w:r>
        <w:rPr>
          <w:sz w:val="24"/>
        </w:rPr>
        <w:t xml:space="preserve"> диагностики ХОБЛ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-показания к компьютерной томографии.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-исследование вентиляционной функции легких, измерение легочных объемов,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измерение диффузионной способности легких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и</w:t>
      </w:r>
      <w:proofErr w:type="gramEnd"/>
      <w:r>
        <w:rPr>
          <w:sz w:val="24"/>
        </w:rPr>
        <w:t xml:space="preserve">змерение </w:t>
      </w:r>
      <w:proofErr w:type="spellStart"/>
      <w:r>
        <w:rPr>
          <w:sz w:val="24"/>
        </w:rPr>
        <w:t>вентиляционно</w:t>
      </w:r>
      <w:proofErr w:type="spellEnd"/>
      <w:r>
        <w:rPr>
          <w:sz w:val="24"/>
        </w:rPr>
        <w:t>-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</w:t>
      </w:r>
      <w:proofErr w:type="spellStart"/>
      <w:r>
        <w:rPr>
          <w:sz w:val="24"/>
        </w:rPr>
        <w:t>перфузионных</w:t>
      </w:r>
      <w:proofErr w:type="spellEnd"/>
      <w:r>
        <w:rPr>
          <w:sz w:val="24"/>
        </w:rPr>
        <w:t xml:space="preserve"> отношений, измерение газов артериальной крови.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8. План практического занятия: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- определение фенотипов  </w:t>
      </w:r>
      <w:proofErr w:type="gramStart"/>
      <w:r>
        <w:rPr>
          <w:sz w:val="24"/>
        </w:rPr>
        <w:t>хронической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обструктивной</w:t>
      </w:r>
      <w:proofErr w:type="spellEnd"/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болезни легких.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-роль внешних и внутренних факторов формирования ХОБЛ.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-физиотерапия.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 типичные изменения на рентгенограмме ОГК у больных с ХОБЛ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- правила проведения </w:t>
      </w:r>
      <w:proofErr w:type="spellStart"/>
      <w:r>
        <w:rPr>
          <w:sz w:val="24"/>
        </w:rPr>
        <w:t>спирометрии</w:t>
      </w:r>
      <w:proofErr w:type="gramStart"/>
      <w:r>
        <w:rPr>
          <w:sz w:val="24"/>
        </w:rPr>
        <w:t>,п</w:t>
      </w:r>
      <w:proofErr w:type="gramEnd"/>
      <w:r>
        <w:rPr>
          <w:sz w:val="24"/>
        </w:rPr>
        <w:t>роб</w:t>
      </w:r>
      <w:proofErr w:type="spellEnd"/>
      <w:r>
        <w:rPr>
          <w:sz w:val="24"/>
        </w:rPr>
        <w:t xml:space="preserve"> с </w:t>
      </w:r>
      <w:proofErr w:type="spellStart"/>
      <w:r>
        <w:rPr>
          <w:sz w:val="24"/>
        </w:rPr>
        <w:t>бронхолитиками,бодиплетизмографии</w:t>
      </w:r>
      <w:proofErr w:type="spellEnd"/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Самостоятельная оценка рентгенограмм больных с разными стадиями течения  ХОБЛ с последующим разбором. Оценка эффективности терапии ХОБЛ у курируемых в отделении пульмонологии пациентов.  Демонстрация больных. Самостоятельное проведение и участие в проведении спирометрии, проб с </w:t>
      </w:r>
      <w:proofErr w:type="spellStart"/>
      <w:r>
        <w:rPr>
          <w:sz w:val="24"/>
        </w:rPr>
        <w:t>бронхолитиками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бодиплетизмографии</w:t>
      </w:r>
      <w:proofErr w:type="spellEnd"/>
      <w:r>
        <w:rPr>
          <w:sz w:val="24"/>
        </w:rPr>
        <w:t xml:space="preserve"> в отделении функциональной диагностики РКБ им. Г.Г. </w:t>
      </w:r>
      <w:proofErr w:type="spellStart"/>
      <w:r>
        <w:rPr>
          <w:sz w:val="24"/>
        </w:rPr>
        <w:t>Куватова</w:t>
      </w:r>
      <w:proofErr w:type="spellEnd"/>
      <w:r>
        <w:rPr>
          <w:sz w:val="24"/>
        </w:rPr>
        <w:t>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9.Иллюстративный материал: истории болезни больных с ХОБЛ, </w:t>
      </w:r>
      <w:proofErr w:type="spellStart"/>
      <w:r>
        <w:rPr>
          <w:sz w:val="24"/>
        </w:rPr>
        <w:t>таблицы</w:t>
      </w:r>
      <w:proofErr w:type="gramStart"/>
      <w:r>
        <w:rPr>
          <w:sz w:val="24"/>
        </w:rPr>
        <w:t>,р</w:t>
      </w:r>
      <w:proofErr w:type="gramEnd"/>
      <w:r>
        <w:rPr>
          <w:sz w:val="24"/>
        </w:rPr>
        <w:t>ентгенограммы</w:t>
      </w:r>
      <w:proofErr w:type="spellEnd"/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10. Литература по теме семинара:</w:t>
      </w:r>
    </w:p>
    <w:p w:rsidR="00DE23D9" w:rsidRDefault="00DE23D9" w:rsidP="00DE23D9">
      <w:pPr>
        <w:rPr>
          <w:sz w:val="24"/>
          <w:szCs w:val="24"/>
        </w:rPr>
      </w:pPr>
      <w:r>
        <w:rPr>
          <w:sz w:val="24"/>
          <w:szCs w:val="24"/>
        </w:rPr>
        <w:t xml:space="preserve">Основная:  </w:t>
      </w:r>
    </w:p>
    <w:tbl>
      <w:tblPr>
        <w:tblW w:w="9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"/>
        <w:gridCol w:w="7490"/>
        <w:gridCol w:w="1421"/>
      </w:tblGrid>
      <w:tr w:rsidR="00DE23D9" w:rsidTr="00DE23D9">
        <w:trPr>
          <w:trHeight w:val="96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D9" w:rsidRDefault="00DE23D9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D9" w:rsidRDefault="00DE23D9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Баур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К. Бронхиальная астма и хроническая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обструктивная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болезнь легких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руководство / К.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Баур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А.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Прейссер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; пер. с нем. под ред. И. В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Лещенко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 предисловием А. Г.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Чучалина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bCs/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2010. - 192 с.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D9" w:rsidRDefault="00DE23D9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4 </w:t>
            </w:r>
          </w:p>
        </w:tc>
      </w:tr>
      <w:tr w:rsidR="00DE23D9" w:rsidTr="00DE23D9">
        <w:trPr>
          <w:trHeight w:val="96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D9" w:rsidRDefault="00DE23D9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D9" w:rsidRDefault="00DE23D9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Дворецкий Л.И. Ведение пожилого больного ХОБЛ [Текст]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справочное издание / Л. И. Дворецкий.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Литтерра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2005. - 215 с. - (Библиотека пульмонолога) (Опыт клинической практики). -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.: с. 209-215 (106 назв.). - ISBN 5-98216-035-0.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D9" w:rsidRDefault="00DE23D9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E23D9" w:rsidTr="00DE23D9">
        <w:trPr>
          <w:trHeight w:val="96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D9" w:rsidRDefault="00DE23D9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D9" w:rsidRDefault="00DE23D9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Пульмонология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учебное пособие, рек. УМО по </w:t>
            </w:r>
            <w:proofErr w:type="spellStart"/>
            <w:r>
              <w:rPr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sz w:val="24"/>
                <w:szCs w:val="24"/>
                <w:lang w:eastAsia="en-US"/>
              </w:rPr>
              <w:t>фармац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образованию вузов России для системы </w:t>
            </w:r>
            <w:proofErr w:type="spellStart"/>
            <w:r>
              <w:rPr>
                <w:sz w:val="24"/>
                <w:szCs w:val="24"/>
                <w:lang w:eastAsia="en-US"/>
              </w:rPr>
              <w:t>последиплом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проф. образования врачей / М. А. </w:t>
            </w:r>
            <w:proofErr w:type="spellStart"/>
            <w:r>
              <w:rPr>
                <w:sz w:val="24"/>
                <w:szCs w:val="24"/>
                <w:lang w:eastAsia="en-US"/>
              </w:rPr>
              <w:t>Осадчук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[и др.].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МИА, 2010. - 288 с.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D9" w:rsidRDefault="00DE23D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</w:tbl>
    <w:p w:rsidR="00DE23D9" w:rsidRDefault="00DE23D9" w:rsidP="00DE23D9">
      <w:pPr>
        <w:rPr>
          <w:sz w:val="24"/>
          <w:szCs w:val="24"/>
        </w:rPr>
      </w:pPr>
    </w:p>
    <w:p w:rsidR="00DE23D9" w:rsidRDefault="00DE23D9" w:rsidP="00DE23D9">
      <w:pPr>
        <w:rPr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221"/>
        <w:gridCol w:w="1559"/>
      </w:tblGrid>
      <w:tr w:rsidR="00DE23D9" w:rsidTr="00DE23D9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D9" w:rsidRDefault="00DE23D9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D9" w:rsidRDefault="00DE23D9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Э.</w:t>
            </w:r>
            <w:r>
              <w:rPr>
                <w:sz w:val="24"/>
                <w:szCs w:val="24"/>
                <w:lang w:eastAsia="en-US"/>
              </w:rPr>
              <w:t xml:space="preserve"> Респираторная медицина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руководство / Э. </w:t>
            </w:r>
            <w:proofErr w:type="spellStart"/>
            <w:r>
              <w:rPr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sz w:val="24"/>
                <w:szCs w:val="24"/>
                <w:lang w:eastAsia="en-US"/>
              </w:rPr>
              <w:t>, Д. Лай ; пер. с англ. под ред. С. И. Овчаренко.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2010. - 464 с. - (Секреты клинических разборов).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D9" w:rsidRDefault="00DE23D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E23D9" w:rsidTr="00DE23D9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D9" w:rsidRDefault="00DE23D9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D9" w:rsidRDefault="00DE23D9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Ольховская Е. А. Исследование функции внешнего дыхания : учебно-методическое пособие / Е. А. Ольховская, Е. В. Соловьева, В. В.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Шкарин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; Нижегородская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гос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.а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кад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- 4-е изд. - Н. Новгород :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Нижегород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гос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.а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кад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., 2014. - 56,[2] с ; [1] с.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D9" w:rsidRDefault="00DE23D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B26D11" w:rsidRDefault="00B26D11" w:rsidP="00B26D11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B26D11" w:rsidRDefault="00B26D11" w:rsidP="00B26D11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B26D1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B26D1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0A788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Министерства здравоохранения РФ</w:t>
      </w:r>
    </w:p>
    <w:p w:rsidR="00B26D1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Институт дополнительного </w:t>
      </w:r>
      <w:r w:rsidR="000A7881">
        <w:rPr>
          <w:sz w:val="24"/>
          <w:szCs w:val="24"/>
        </w:rPr>
        <w:t>профессионального</w:t>
      </w:r>
      <w:r>
        <w:rPr>
          <w:sz w:val="24"/>
          <w:szCs w:val="24"/>
        </w:rPr>
        <w:t xml:space="preserve"> образования</w:t>
      </w:r>
    </w:p>
    <w:p w:rsidR="00B26D11" w:rsidRDefault="00B26D11" w:rsidP="00B26D11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B26D11" w:rsidRDefault="00B26D11" w:rsidP="00B26D11"/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E35549" w:rsidRDefault="00E35549" w:rsidP="00E35549">
      <w:pPr>
        <w:rPr>
          <w:b/>
        </w:rPr>
      </w:pPr>
      <w:r>
        <w:t xml:space="preserve">                                  </w:t>
      </w:r>
    </w:p>
    <w:p w:rsidR="00E35549" w:rsidRDefault="00E35549" w:rsidP="00E35549"/>
    <w:p w:rsidR="00E35549" w:rsidRDefault="00E35549" w:rsidP="00E35549">
      <w:pPr>
        <w:pStyle w:val="1"/>
        <w:rPr>
          <w:rFonts w:eastAsia="Calibri"/>
          <w:b w:val="0"/>
          <w:sz w:val="24"/>
        </w:rPr>
      </w:pPr>
      <w:r>
        <w:rPr>
          <w:rFonts w:eastAsia="Calibri"/>
          <w:sz w:val="24"/>
        </w:rPr>
        <w:t xml:space="preserve">                                      </w:t>
      </w:r>
      <w:r>
        <w:rPr>
          <w:rFonts w:eastAsia="Calibri"/>
          <w:b w:val="0"/>
          <w:sz w:val="24"/>
        </w:rPr>
        <w:t xml:space="preserve">Методическая разработка практического занятия. </w:t>
      </w:r>
    </w:p>
    <w:p w:rsidR="00E35549" w:rsidRDefault="00E35549" w:rsidP="00E35549">
      <w:pPr>
        <w:ind w:firstLine="720"/>
        <w:jc w:val="center"/>
        <w:rPr>
          <w:sz w:val="24"/>
        </w:rPr>
      </w:pPr>
    </w:p>
    <w:p w:rsidR="00E35549" w:rsidRDefault="00E35549" w:rsidP="00E35549">
      <w:pPr>
        <w:jc w:val="both"/>
        <w:rPr>
          <w:sz w:val="24"/>
        </w:rPr>
      </w:pPr>
      <w:r>
        <w:rPr>
          <w:sz w:val="24"/>
          <w:szCs w:val="24"/>
        </w:rPr>
        <w:t xml:space="preserve">1. </w:t>
      </w:r>
      <w:r>
        <w:rPr>
          <w:sz w:val="24"/>
        </w:rPr>
        <w:t>Название: ХОБЛ (Занятие №2)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2. Код темы: 2.3.2.2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3. Наименование цикла: Гериатрия (576 часов)</w:t>
      </w:r>
    </w:p>
    <w:p w:rsidR="00E35549" w:rsidRDefault="00E35549" w:rsidP="00E35549">
      <w:pPr>
        <w:pStyle w:val="11"/>
        <w:ind w:left="180" w:hanging="180"/>
        <w:rPr>
          <w:sz w:val="24"/>
          <w:szCs w:val="24"/>
        </w:rPr>
      </w:pPr>
      <w:r>
        <w:rPr>
          <w:sz w:val="24"/>
          <w:szCs w:val="24"/>
        </w:rPr>
        <w:t xml:space="preserve">4. Контингент обучающихся: врачи лечебных специальностей 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Продолжительность занятие:3 часа                                                 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6. Цель: рассмотреть и обсудить современные подходы к  лечению хронической </w:t>
      </w:r>
      <w:proofErr w:type="spellStart"/>
      <w:r>
        <w:rPr>
          <w:sz w:val="24"/>
        </w:rPr>
        <w:t>обструктивной</w:t>
      </w:r>
      <w:proofErr w:type="spellEnd"/>
      <w:r>
        <w:rPr>
          <w:sz w:val="24"/>
        </w:rPr>
        <w:t xml:space="preserve"> болезни легких.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7. На практическом занятии обсуждаются следующие вопросы: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-показания и тактика антибактериальной терапии у больных с ХОБЛ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-методы улучшения дренажной функции бронхов: </w:t>
      </w:r>
      <w:proofErr w:type="spellStart"/>
      <w:r>
        <w:rPr>
          <w:sz w:val="24"/>
        </w:rPr>
        <w:t>бронхолитическая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муколитическая</w:t>
      </w:r>
      <w:proofErr w:type="spellEnd"/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терапия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-показания и методы проведения </w:t>
      </w:r>
      <w:proofErr w:type="spellStart"/>
      <w:r>
        <w:rPr>
          <w:sz w:val="24"/>
        </w:rPr>
        <w:t>дезинтоксикационной</w:t>
      </w:r>
      <w:proofErr w:type="spellEnd"/>
      <w:r>
        <w:rPr>
          <w:sz w:val="24"/>
        </w:rPr>
        <w:t xml:space="preserve"> терапии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-методы коррекции дыхательной недостаточности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-физиотерапевтические методы лечения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-вопросы диспансеризации и экспертизы трудоспособности больных ХОБЛ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8. План практического занятия: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-показания и тактика антибактериальной терапии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</w:t>
      </w:r>
      <w:proofErr w:type="spellStart"/>
      <w:r>
        <w:rPr>
          <w:sz w:val="24"/>
        </w:rPr>
        <w:t>дезинтоксикационная</w:t>
      </w:r>
      <w:proofErr w:type="spellEnd"/>
      <w:r>
        <w:rPr>
          <w:sz w:val="24"/>
        </w:rPr>
        <w:t xml:space="preserve"> терапия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-принципы терапии </w:t>
      </w:r>
      <w:proofErr w:type="spellStart"/>
      <w:r>
        <w:rPr>
          <w:sz w:val="24"/>
        </w:rPr>
        <w:t>обструктивного</w:t>
      </w:r>
      <w:proofErr w:type="spellEnd"/>
      <w:r>
        <w:rPr>
          <w:sz w:val="24"/>
        </w:rPr>
        <w:t xml:space="preserve"> синдрома</w:t>
      </w:r>
      <w:proofErr w:type="gramStart"/>
      <w:r>
        <w:rPr>
          <w:sz w:val="24"/>
        </w:rPr>
        <w:t xml:space="preserve"> ;</w:t>
      </w:r>
      <w:proofErr w:type="gramEnd"/>
      <w:r>
        <w:rPr>
          <w:sz w:val="24"/>
        </w:rPr>
        <w:t xml:space="preserve">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-показания и тактика глюкокортикоидной терапии при ХОБЛ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-коррекция дыхательной недостаточности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</w:t>
      </w:r>
      <w:proofErr w:type="spellStart"/>
      <w:r>
        <w:rPr>
          <w:sz w:val="24"/>
        </w:rPr>
        <w:t>иммунокоррегирующая</w:t>
      </w:r>
      <w:proofErr w:type="spellEnd"/>
      <w:r>
        <w:rPr>
          <w:sz w:val="24"/>
        </w:rPr>
        <w:t xml:space="preserve"> терапия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Демонстрация больных. Анализ историй болезни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9.Иллюстративный материал: истории болезни больных с ХОБЛ, </w:t>
      </w:r>
      <w:proofErr w:type="spellStart"/>
      <w:r>
        <w:rPr>
          <w:sz w:val="24"/>
        </w:rPr>
        <w:t>таблицы</w:t>
      </w:r>
      <w:proofErr w:type="gramStart"/>
      <w:r>
        <w:rPr>
          <w:sz w:val="24"/>
        </w:rPr>
        <w:t>,р</w:t>
      </w:r>
      <w:proofErr w:type="gramEnd"/>
      <w:r>
        <w:rPr>
          <w:sz w:val="24"/>
        </w:rPr>
        <w:t>ентгенограммы</w:t>
      </w:r>
      <w:proofErr w:type="spellEnd"/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10. Литература по теме семинара:</w:t>
      </w:r>
    </w:p>
    <w:p w:rsidR="008A16B6" w:rsidRDefault="008A16B6" w:rsidP="008A16B6">
      <w:pPr>
        <w:rPr>
          <w:sz w:val="24"/>
          <w:szCs w:val="24"/>
        </w:rPr>
      </w:pPr>
      <w:r>
        <w:rPr>
          <w:sz w:val="24"/>
          <w:szCs w:val="24"/>
        </w:rPr>
        <w:t xml:space="preserve">      Основная:  </w:t>
      </w:r>
    </w:p>
    <w:tbl>
      <w:tblPr>
        <w:tblW w:w="9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"/>
        <w:gridCol w:w="7490"/>
        <w:gridCol w:w="1421"/>
      </w:tblGrid>
      <w:tr w:rsidR="008A16B6" w:rsidTr="008A16B6">
        <w:trPr>
          <w:trHeight w:val="96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</w:rPr>
              <w:t>Баур</w:t>
            </w:r>
            <w:proofErr w:type="spellEnd"/>
            <w:r>
              <w:rPr>
                <w:bCs/>
                <w:sz w:val="24"/>
                <w:szCs w:val="24"/>
              </w:rPr>
              <w:t xml:space="preserve">, К. Бронхиальная астма и хроническая </w:t>
            </w:r>
            <w:proofErr w:type="spellStart"/>
            <w:r>
              <w:rPr>
                <w:bCs/>
                <w:sz w:val="24"/>
                <w:szCs w:val="24"/>
              </w:rPr>
              <w:t>обструктивная</w:t>
            </w:r>
            <w:proofErr w:type="spellEnd"/>
            <w:r>
              <w:rPr>
                <w:bCs/>
                <w:sz w:val="24"/>
                <w:szCs w:val="24"/>
              </w:rPr>
              <w:t xml:space="preserve"> болезнь легких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руководство / К. </w:t>
            </w:r>
            <w:proofErr w:type="spellStart"/>
            <w:r>
              <w:rPr>
                <w:bCs/>
                <w:sz w:val="24"/>
                <w:szCs w:val="24"/>
              </w:rPr>
              <w:t>Баур</w:t>
            </w:r>
            <w:proofErr w:type="spellEnd"/>
            <w:r>
              <w:rPr>
                <w:bCs/>
                <w:sz w:val="24"/>
                <w:szCs w:val="24"/>
              </w:rPr>
              <w:t xml:space="preserve">, А. </w:t>
            </w:r>
            <w:proofErr w:type="spellStart"/>
            <w:r>
              <w:rPr>
                <w:bCs/>
                <w:sz w:val="24"/>
                <w:szCs w:val="24"/>
              </w:rPr>
              <w:t>Прейссер</w:t>
            </w:r>
            <w:proofErr w:type="spellEnd"/>
            <w:r>
              <w:rPr>
                <w:bCs/>
                <w:sz w:val="24"/>
                <w:szCs w:val="24"/>
              </w:rPr>
              <w:t xml:space="preserve"> ; пер. с нем. под ред. И. В </w:t>
            </w:r>
            <w:proofErr w:type="spellStart"/>
            <w:r>
              <w:rPr>
                <w:bCs/>
                <w:sz w:val="24"/>
                <w:szCs w:val="24"/>
              </w:rPr>
              <w:t>Лещенко</w:t>
            </w:r>
            <w:proofErr w:type="spellEnd"/>
            <w:r>
              <w:rPr>
                <w:bCs/>
                <w:sz w:val="24"/>
                <w:szCs w:val="24"/>
              </w:rPr>
              <w:t xml:space="preserve"> с предисловием А. Г. </w:t>
            </w:r>
            <w:proofErr w:type="spellStart"/>
            <w:r>
              <w:rPr>
                <w:bCs/>
                <w:sz w:val="24"/>
                <w:szCs w:val="24"/>
              </w:rPr>
              <w:t>Чучалина</w:t>
            </w:r>
            <w:proofErr w:type="spellEnd"/>
            <w:r>
              <w:rPr>
                <w:bCs/>
                <w:sz w:val="24"/>
                <w:szCs w:val="24"/>
              </w:rPr>
              <w:t>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bCs/>
                <w:sz w:val="24"/>
                <w:szCs w:val="24"/>
              </w:rPr>
              <w:t>Гэотар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Медиа</w:t>
            </w:r>
            <w:proofErr w:type="spellEnd"/>
            <w:r>
              <w:rPr>
                <w:bCs/>
                <w:sz w:val="24"/>
                <w:szCs w:val="24"/>
              </w:rPr>
              <w:t xml:space="preserve">, 2010. - 192 с.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</w:tr>
      <w:tr w:rsidR="008A16B6" w:rsidTr="008A16B6">
        <w:trPr>
          <w:trHeight w:val="96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Дворецкий Л.И. Ведение пожилого больного ХОБЛ [Текст]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справочное издание / Л. И. Дворецкий.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Литтерра</w:t>
            </w:r>
            <w:proofErr w:type="spellEnd"/>
            <w:r>
              <w:rPr>
                <w:bCs/>
                <w:sz w:val="24"/>
                <w:szCs w:val="24"/>
              </w:rPr>
              <w:t xml:space="preserve">, 2005. - 215 с. - (Библиотека пульмонолога) (Опыт клинической практики). - </w:t>
            </w:r>
            <w:proofErr w:type="spellStart"/>
            <w:r>
              <w:rPr>
                <w:bCs/>
                <w:sz w:val="24"/>
                <w:szCs w:val="24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</w:rPr>
              <w:t>.: с. 209-215 (106 назв.). - ISBN 5-98216-035-0.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96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Пульмонология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учебное пособие, рек. УМО по </w:t>
            </w:r>
            <w:proofErr w:type="spellStart"/>
            <w:r>
              <w:rPr>
                <w:sz w:val="24"/>
                <w:szCs w:val="24"/>
              </w:rPr>
              <w:t>мед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>фармац</w:t>
            </w:r>
            <w:proofErr w:type="spellEnd"/>
            <w:r>
              <w:rPr>
                <w:sz w:val="24"/>
                <w:szCs w:val="24"/>
              </w:rPr>
              <w:t xml:space="preserve">. образованию вузов России для системы </w:t>
            </w:r>
            <w:proofErr w:type="spellStart"/>
            <w:r>
              <w:rPr>
                <w:sz w:val="24"/>
                <w:szCs w:val="24"/>
              </w:rPr>
              <w:t>последиплом</w:t>
            </w:r>
            <w:proofErr w:type="spellEnd"/>
            <w:r>
              <w:rPr>
                <w:sz w:val="24"/>
                <w:szCs w:val="24"/>
              </w:rPr>
              <w:t xml:space="preserve">. проф. образования врачей / М. А. </w:t>
            </w:r>
            <w:proofErr w:type="spellStart"/>
            <w:r>
              <w:rPr>
                <w:sz w:val="24"/>
                <w:szCs w:val="24"/>
              </w:rPr>
              <w:t>Осадчук</w:t>
            </w:r>
            <w:proofErr w:type="spellEnd"/>
            <w:r>
              <w:rPr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МИА, 2010. - 288 с.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8A16B6" w:rsidRDefault="008A16B6" w:rsidP="008A16B6">
      <w:pPr>
        <w:rPr>
          <w:sz w:val="24"/>
          <w:szCs w:val="24"/>
        </w:rPr>
      </w:pPr>
    </w:p>
    <w:p w:rsidR="008A16B6" w:rsidRDefault="008A16B6" w:rsidP="008A16B6">
      <w:pPr>
        <w:rPr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221"/>
        <w:gridCol w:w="1559"/>
      </w:tblGrid>
      <w:tr w:rsidR="008A16B6" w:rsidTr="008A16B6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</w:rPr>
              <w:t>Бэйкер</w:t>
            </w:r>
            <w:proofErr w:type="spellEnd"/>
            <w:r>
              <w:rPr>
                <w:bCs/>
                <w:sz w:val="24"/>
                <w:szCs w:val="24"/>
              </w:rPr>
              <w:t>, Э.</w:t>
            </w:r>
            <w:r>
              <w:rPr>
                <w:sz w:val="24"/>
                <w:szCs w:val="24"/>
              </w:rPr>
              <w:t xml:space="preserve"> Респираторная медицина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руководство / Э. </w:t>
            </w:r>
            <w:proofErr w:type="spellStart"/>
            <w:r>
              <w:rPr>
                <w:sz w:val="24"/>
                <w:szCs w:val="24"/>
              </w:rPr>
              <w:t>Бэйкер</w:t>
            </w:r>
            <w:proofErr w:type="spellEnd"/>
            <w:r>
              <w:rPr>
                <w:sz w:val="24"/>
                <w:szCs w:val="24"/>
              </w:rPr>
              <w:t>, Д. Лай ; пер. с англ. под ред. С. И. Овчаренко. - 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</w:rPr>
              <w:t>Гэотар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Медиа</w:t>
            </w:r>
            <w:proofErr w:type="spellEnd"/>
            <w:r>
              <w:rPr>
                <w:sz w:val="24"/>
                <w:szCs w:val="24"/>
              </w:rPr>
              <w:t xml:space="preserve">, 2010. - 464 с. - (Секреты клинических разборов).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Ольховская Е. А. Исследование функции внешнего дыхания : учебно-методическое пособие / Е. А. Ольховская, Е. В. Соловьева, В. В. </w:t>
            </w:r>
            <w:proofErr w:type="spellStart"/>
            <w:r>
              <w:rPr>
                <w:bCs/>
                <w:sz w:val="24"/>
                <w:szCs w:val="24"/>
              </w:rPr>
              <w:t>Шкарин</w:t>
            </w:r>
            <w:proofErr w:type="spellEnd"/>
            <w:r>
              <w:rPr>
                <w:bCs/>
                <w:sz w:val="24"/>
                <w:szCs w:val="24"/>
              </w:rPr>
              <w:t xml:space="preserve"> ; Нижегородская </w:t>
            </w:r>
            <w:proofErr w:type="spellStart"/>
            <w:r>
              <w:rPr>
                <w:bCs/>
                <w:sz w:val="24"/>
                <w:szCs w:val="24"/>
              </w:rPr>
              <w:t>гос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.а</w:t>
            </w:r>
            <w:proofErr w:type="gramEnd"/>
            <w:r>
              <w:rPr>
                <w:bCs/>
                <w:sz w:val="24"/>
                <w:szCs w:val="24"/>
              </w:rPr>
              <w:t>кад</w:t>
            </w:r>
            <w:proofErr w:type="spellEnd"/>
            <w:r>
              <w:rPr>
                <w:bCs/>
                <w:sz w:val="24"/>
                <w:szCs w:val="24"/>
              </w:rPr>
              <w:t xml:space="preserve">. - 4-е изд. - Н. Новгород : </w:t>
            </w:r>
            <w:proofErr w:type="spellStart"/>
            <w:r>
              <w:rPr>
                <w:bCs/>
                <w:sz w:val="24"/>
                <w:szCs w:val="24"/>
              </w:rPr>
              <w:t>Нижегород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гос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.а</w:t>
            </w:r>
            <w:proofErr w:type="gramEnd"/>
            <w:r>
              <w:rPr>
                <w:bCs/>
                <w:sz w:val="24"/>
                <w:szCs w:val="24"/>
              </w:rPr>
              <w:t>кад</w:t>
            </w:r>
            <w:proofErr w:type="spellEnd"/>
            <w:r>
              <w:rPr>
                <w:bCs/>
                <w:sz w:val="24"/>
                <w:szCs w:val="24"/>
              </w:rPr>
              <w:t xml:space="preserve">., 2014. - 56,[2] с ; [1] с.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B26D11" w:rsidRDefault="00B26D11" w:rsidP="00B26D11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B26D11" w:rsidRDefault="00B26D11" w:rsidP="00B26D11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B26D11" w:rsidRDefault="00E35549" w:rsidP="00B26D11">
      <w:pPr>
        <w:keepNext/>
        <w:jc w:val="center"/>
        <w:outlineLvl w:val="0"/>
        <w:rPr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B26D11"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 w:rsidR="00B26D11">
        <w:rPr>
          <w:sz w:val="24"/>
          <w:szCs w:val="24"/>
        </w:rPr>
        <w:t>высшего</w:t>
      </w:r>
      <w:proofErr w:type="gramEnd"/>
      <w:r w:rsidR="00B26D11">
        <w:rPr>
          <w:sz w:val="24"/>
          <w:szCs w:val="24"/>
        </w:rPr>
        <w:t xml:space="preserve"> профессионального</w:t>
      </w:r>
    </w:p>
    <w:p w:rsidR="00B26D1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0A788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B26D1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Институт дополнительного </w:t>
      </w:r>
      <w:r w:rsidR="000A7881">
        <w:rPr>
          <w:sz w:val="24"/>
          <w:szCs w:val="24"/>
        </w:rPr>
        <w:t>профессионального</w:t>
      </w:r>
      <w:r>
        <w:rPr>
          <w:sz w:val="24"/>
          <w:szCs w:val="24"/>
        </w:rPr>
        <w:t xml:space="preserve"> образования</w:t>
      </w:r>
    </w:p>
    <w:p w:rsidR="00B26D11" w:rsidRDefault="00B26D11" w:rsidP="00B26D11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B26D11" w:rsidRDefault="00B26D11" w:rsidP="00B26D11"/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E35549" w:rsidRDefault="00E35549" w:rsidP="00B26D11">
      <w:pPr>
        <w:rPr>
          <w:b/>
        </w:rPr>
      </w:pPr>
      <w:r>
        <w:t xml:space="preserve">                                  </w:t>
      </w:r>
    </w:p>
    <w:p w:rsidR="00E35549" w:rsidRDefault="00E35549" w:rsidP="00E35549">
      <w:pPr>
        <w:pStyle w:val="1"/>
        <w:rPr>
          <w:rFonts w:eastAsia="Calibri"/>
          <w:b w:val="0"/>
          <w:sz w:val="24"/>
        </w:rPr>
      </w:pPr>
      <w:r>
        <w:rPr>
          <w:rFonts w:eastAsia="Calibri"/>
          <w:sz w:val="24"/>
        </w:rPr>
        <w:t xml:space="preserve">                                      </w:t>
      </w:r>
      <w:r>
        <w:rPr>
          <w:rFonts w:eastAsia="Calibri"/>
          <w:b w:val="0"/>
          <w:sz w:val="24"/>
        </w:rPr>
        <w:t xml:space="preserve">Методическая разработка практического занятия. </w:t>
      </w:r>
    </w:p>
    <w:p w:rsidR="00E35549" w:rsidRDefault="00E35549" w:rsidP="00E35549">
      <w:pPr>
        <w:ind w:firstLine="720"/>
        <w:jc w:val="center"/>
        <w:rPr>
          <w:sz w:val="24"/>
        </w:rPr>
      </w:pPr>
    </w:p>
    <w:p w:rsidR="00E35549" w:rsidRDefault="00E35549" w:rsidP="00E35549">
      <w:pPr>
        <w:jc w:val="both"/>
        <w:rPr>
          <w:sz w:val="24"/>
        </w:rPr>
      </w:pPr>
      <w:r>
        <w:rPr>
          <w:sz w:val="24"/>
          <w:szCs w:val="24"/>
        </w:rPr>
        <w:t xml:space="preserve">1. </w:t>
      </w:r>
      <w:r>
        <w:rPr>
          <w:sz w:val="24"/>
        </w:rPr>
        <w:t>Название: Бронхиальная астма (Занятие № 1)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2. Код темы практического занятия:2.3.2.4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3. Наименование цикла: Гериатрия (576 часов)</w:t>
      </w:r>
    </w:p>
    <w:p w:rsidR="00E35549" w:rsidRDefault="00E35549" w:rsidP="00E35549">
      <w:pPr>
        <w:pStyle w:val="11"/>
        <w:ind w:left="180" w:hanging="180"/>
        <w:rPr>
          <w:sz w:val="24"/>
          <w:szCs w:val="24"/>
        </w:rPr>
      </w:pPr>
      <w:r>
        <w:rPr>
          <w:sz w:val="24"/>
          <w:szCs w:val="24"/>
        </w:rPr>
        <w:t xml:space="preserve">4. Контингент обучающихся: врачи лечебных специальностей 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Продолжительность занятие:3 часа                                                  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</w:rPr>
        <w:t xml:space="preserve">6. Цель: рассмотреть и обсудить </w:t>
      </w:r>
      <w:r>
        <w:rPr>
          <w:sz w:val="24"/>
          <w:szCs w:val="24"/>
        </w:rPr>
        <w:t>современные представления о патогенезе БА, и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связанные с ним принципы терапии.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7. На практическом занятии  обсуждаются следующие вопросы: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  <w:r>
        <w:rPr>
          <w:sz w:val="24"/>
          <w:szCs w:val="24"/>
        </w:rPr>
        <w:t>- механизм развития воспалительного процесса в патогенезе БА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подходы к патогенетическому направлению терапии БА  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базисная терапия БА: </w:t>
      </w:r>
      <w:proofErr w:type="spellStart"/>
      <w:r>
        <w:rPr>
          <w:sz w:val="24"/>
          <w:szCs w:val="24"/>
        </w:rPr>
        <w:t>гипосенсибилизирующая</w:t>
      </w:r>
      <w:proofErr w:type="spellEnd"/>
      <w:r>
        <w:rPr>
          <w:sz w:val="24"/>
          <w:szCs w:val="24"/>
        </w:rPr>
        <w:t xml:space="preserve"> и противовоспалительная 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симптоматическая терапия 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</w:t>
      </w:r>
      <w:proofErr w:type="spellStart"/>
      <w:r>
        <w:rPr>
          <w:sz w:val="24"/>
          <w:szCs w:val="24"/>
        </w:rPr>
        <w:t>бронхолитические</w:t>
      </w:r>
      <w:proofErr w:type="spellEnd"/>
      <w:r>
        <w:rPr>
          <w:sz w:val="24"/>
          <w:szCs w:val="24"/>
        </w:rPr>
        <w:t xml:space="preserve"> средства короткого и продленного действия: группа β-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адреномиметиков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м-холиномиметиков</w:t>
      </w:r>
      <w:proofErr w:type="spellEnd"/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антимедиатозные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антигистаминовые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антисеротониновые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антилейкотриеновые</w:t>
      </w:r>
      <w:proofErr w:type="spellEnd"/>
      <w:r>
        <w:rPr>
          <w:sz w:val="24"/>
          <w:szCs w:val="24"/>
        </w:rPr>
        <w:t>)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муколитическая</w:t>
      </w:r>
      <w:proofErr w:type="spellEnd"/>
      <w:r>
        <w:rPr>
          <w:sz w:val="24"/>
          <w:szCs w:val="24"/>
        </w:rPr>
        <w:t xml:space="preserve"> терапия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лечение осложнений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8. План практического занятия: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механизм развития </w:t>
      </w:r>
      <w:proofErr w:type="gramStart"/>
      <w:r>
        <w:rPr>
          <w:sz w:val="24"/>
          <w:szCs w:val="24"/>
        </w:rPr>
        <w:t>быстрой</w:t>
      </w:r>
      <w:proofErr w:type="gramEnd"/>
      <w:r>
        <w:rPr>
          <w:sz w:val="24"/>
          <w:szCs w:val="24"/>
        </w:rPr>
        <w:t xml:space="preserve"> и поздней фаз </w:t>
      </w:r>
      <w:proofErr w:type="spellStart"/>
      <w:r>
        <w:rPr>
          <w:sz w:val="24"/>
          <w:szCs w:val="24"/>
        </w:rPr>
        <w:t>бронхоспазма</w:t>
      </w:r>
      <w:proofErr w:type="spellEnd"/>
      <w:r>
        <w:rPr>
          <w:sz w:val="24"/>
          <w:szCs w:val="24"/>
        </w:rPr>
        <w:t xml:space="preserve"> при БА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роль медиаторов воспалительного процесса в формирования обструкции дыхательных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путей </w:t>
      </w:r>
      <w:proofErr w:type="gramStart"/>
      <w:r>
        <w:rPr>
          <w:sz w:val="24"/>
          <w:szCs w:val="24"/>
        </w:rPr>
        <w:t>при</w:t>
      </w:r>
      <w:proofErr w:type="gramEnd"/>
      <w:r>
        <w:rPr>
          <w:sz w:val="24"/>
          <w:szCs w:val="24"/>
        </w:rPr>
        <w:t xml:space="preserve"> БА.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современная классификация БА с отражением тяжести течения.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принципы базисной терапии БА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коррекция дыхательной недостаточности 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коррекция гипертензии малого круга кровообращения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оксигенотерапия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лечение осложнений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ступенчатый подход к терапии БА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Работе с пациентами БА с разной длительностью заболевания, разными клиническими   формами БА  с последующим обсуждением результатов.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9. Иллюстративный материал:</w:t>
      </w:r>
      <w:proofErr w:type="gramStart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пикфлоуметры</w:t>
      </w:r>
      <w:proofErr w:type="spellEnd"/>
      <w:r>
        <w:rPr>
          <w:sz w:val="24"/>
        </w:rPr>
        <w:t xml:space="preserve"> разных моделей,  таблицы нормативов </w:t>
      </w:r>
      <w:proofErr w:type="spellStart"/>
      <w:r>
        <w:rPr>
          <w:sz w:val="24"/>
        </w:rPr>
        <w:t>пикфлоуметрии</w:t>
      </w:r>
      <w:proofErr w:type="spellEnd"/>
      <w:r>
        <w:rPr>
          <w:sz w:val="24"/>
        </w:rPr>
        <w:t xml:space="preserve">, ингаляторы, </w:t>
      </w:r>
      <w:proofErr w:type="spellStart"/>
      <w:r>
        <w:rPr>
          <w:sz w:val="24"/>
        </w:rPr>
        <w:t>небулайзер</w:t>
      </w:r>
      <w:proofErr w:type="spellEnd"/>
      <w:r>
        <w:rPr>
          <w:sz w:val="24"/>
        </w:rPr>
        <w:t xml:space="preserve">, истории больных БА, </w:t>
      </w:r>
      <w:proofErr w:type="spellStart"/>
      <w:r>
        <w:rPr>
          <w:sz w:val="24"/>
        </w:rPr>
        <w:t>рентгенснимки</w:t>
      </w:r>
      <w:proofErr w:type="spellEnd"/>
      <w:r>
        <w:rPr>
          <w:sz w:val="24"/>
        </w:rPr>
        <w:t>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10. Литература по теме практического занятия:</w:t>
      </w:r>
    </w:p>
    <w:p w:rsidR="008A16B6" w:rsidRDefault="008A16B6" w:rsidP="008A16B6">
      <w:pPr>
        <w:rPr>
          <w:sz w:val="24"/>
          <w:szCs w:val="24"/>
        </w:rPr>
      </w:pPr>
      <w:r>
        <w:rPr>
          <w:sz w:val="24"/>
          <w:szCs w:val="24"/>
        </w:rPr>
        <w:t xml:space="preserve">      Основная:</w:t>
      </w:r>
    </w:p>
    <w:p w:rsidR="008A16B6" w:rsidRDefault="008A16B6" w:rsidP="008A16B6">
      <w:pPr>
        <w:rPr>
          <w:sz w:val="24"/>
          <w:szCs w:val="24"/>
        </w:rPr>
      </w:pP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5"/>
        <w:gridCol w:w="7837"/>
        <w:gridCol w:w="1368"/>
      </w:tblGrid>
      <w:tr w:rsidR="008A16B6" w:rsidTr="008A16B6">
        <w:trPr>
          <w:trHeight w:val="95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</w:rPr>
              <w:t>Баур</w:t>
            </w:r>
            <w:proofErr w:type="spellEnd"/>
            <w:r>
              <w:rPr>
                <w:bCs/>
                <w:sz w:val="24"/>
                <w:szCs w:val="24"/>
              </w:rPr>
              <w:t>, К.</w:t>
            </w:r>
            <w:r>
              <w:rPr>
                <w:sz w:val="24"/>
                <w:szCs w:val="24"/>
              </w:rPr>
              <w:t xml:space="preserve"> Бронхиальная астма и хроническая </w:t>
            </w:r>
            <w:proofErr w:type="spellStart"/>
            <w:r>
              <w:rPr>
                <w:sz w:val="24"/>
                <w:szCs w:val="24"/>
              </w:rPr>
              <w:t>обструктивная</w:t>
            </w:r>
            <w:proofErr w:type="spellEnd"/>
            <w:r>
              <w:rPr>
                <w:sz w:val="24"/>
                <w:szCs w:val="24"/>
              </w:rPr>
              <w:t xml:space="preserve"> болезнь легких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руководство / К. </w:t>
            </w:r>
            <w:proofErr w:type="spellStart"/>
            <w:r>
              <w:rPr>
                <w:sz w:val="24"/>
                <w:szCs w:val="24"/>
              </w:rPr>
              <w:t>Баур</w:t>
            </w:r>
            <w:proofErr w:type="spellEnd"/>
            <w:r>
              <w:rPr>
                <w:sz w:val="24"/>
                <w:szCs w:val="24"/>
              </w:rPr>
              <w:t xml:space="preserve">, А. </w:t>
            </w:r>
            <w:proofErr w:type="spellStart"/>
            <w:r>
              <w:rPr>
                <w:sz w:val="24"/>
                <w:szCs w:val="24"/>
              </w:rPr>
              <w:t>Прейссер</w:t>
            </w:r>
            <w:proofErr w:type="spellEnd"/>
            <w:r>
              <w:rPr>
                <w:sz w:val="24"/>
                <w:szCs w:val="24"/>
              </w:rPr>
              <w:t xml:space="preserve"> ; пер. с нем. под ред. И. В </w:t>
            </w:r>
            <w:proofErr w:type="spellStart"/>
            <w:r>
              <w:rPr>
                <w:sz w:val="24"/>
                <w:szCs w:val="24"/>
              </w:rPr>
              <w:t>Лещенко</w:t>
            </w:r>
            <w:proofErr w:type="spellEnd"/>
            <w:r>
              <w:rPr>
                <w:sz w:val="24"/>
                <w:szCs w:val="24"/>
              </w:rPr>
              <w:t xml:space="preserve"> с предисловием А. Г. </w:t>
            </w:r>
            <w:proofErr w:type="spellStart"/>
            <w:r>
              <w:rPr>
                <w:sz w:val="24"/>
                <w:szCs w:val="24"/>
              </w:rPr>
              <w:t>Чучалина</w:t>
            </w:r>
            <w:proofErr w:type="spellEnd"/>
            <w:r>
              <w:rPr>
                <w:sz w:val="24"/>
                <w:szCs w:val="24"/>
              </w:rPr>
              <w:t>. - 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</w:rPr>
              <w:t>Гэотар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Медиа</w:t>
            </w:r>
            <w:proofErr w:type="spellEnd"/>
            <w:r>
              <w:rPr>
                <w:sz w:val="24"/>
                <w:szCs w:val="24"/>
              </w:rPr>
              <w:t xml:space="preserve">, 2010. - 192 с.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</w:tr>
      <w:tr w:rsidR="008A16B6" w:rsidTr="008A16B6">
        <w:trPr>
          <w:trHeight w:val="95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Многоликая бронхиальная астма: диагностика, лечение и профилактика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монография / под ред.: Г. Б. Федосеева, В. И. Трофимова, М. А. Петровой. - СПб. : </w:t>
            </w:r>
            <w:proofErr w:type="spellStart"/>
            <w:r>
              <w:rPr>
                <w:bCs/>
                <w:sz w:val="24"/>
                <w:szCs w:val="24"/>
              </w:rPr>
              <w:t>Нормедиздат</w:t>
            </w:r>
            <w:proofErr w:type="spellEnd"/>
            <w:r>
              <w:rPr>
                <w:bCs/>
                <w:sz w:val="24"/>
                <w:szCs w:val="24"/>
              </w:rPr>
              <w:t xml:space="preserve">, 2011. - 343 </w:t>
            </w:r>
            <w:proofErr w:type="gramStart"/>
            <w:r>
              <w:rPr>
                <w:bCs/>
                <w:sz w:val="24"/>
                <w:szCs w:val="24"/>
              </w:rPr>
              <w:t>с</w:t>
            </w:r>
            <w:proofErr w:type="gramEnd"/>
            <w:r>
              <w:rPr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A16B6" w:rsidTr="008A16B6">
        <w:trPr>
          <w:trHeight w:val="95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Ольховская Е. А. Исследование функции внешнего дыхания : учебно-методическое пособие / Е. А. Ольховская, Е. В. Соловьева, В. В. </w:t>
            </w:r>
            <w:proofErr w:type="spellStart"/>
            <w:r>
              <w:rPr>
                <w:bCs/>
                <w:sz w:val="24"/>
                <w:szCs w:val="24"/>
              </w:rPr>
              <w:t>Шкарин</w:t>
            </w:r>
            <w:proofErr w:type="spellEnd"/>
            <w:r>
              <w:rPr>
                <w:bCs/>
                <w:sz w:val="24"/>
                <w:szCs w:val="24"/>
              </w:rPr>
              <w:t xml:space="preserve"> ; Нижегородская </w:t>
            </w:r>
            <w:proofErr w:type="spellStart"/>
            <w:r>
              <w:rPr>
                <w:bCs/>
                <w:sz w:val="24"/>
                <w:szCs w:val="24"/>
              </w:rPr>
              <w:t>гос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.а</w:t>
            </w:r>
            <w:proofErr w:type="gramEnd"/>
            <w:r>
              <w:rPr>
                <w:bCs/>
                <w:sz w:val="24"/>
                <w:szCs w:val="24"/>
              </w:rPr>
              <w:t>кад</w:t>
            </w:r>
            <w:proofErr w:type="spellEnd"/>
            <w:r>
              <w:rPr>
                <w:bCs/>
                <w:sz w:val="24"/>
                <w:szCs w:val="24"/>
              </w:rPr>
              <w:t xml:space="preserve">. - 4-е изд. - Н. Новгород : </w:t>
            </w:r>
            <w:proofErr w:type="spellStart"/>
            <w:r>
              <w:rPr>
                <w:bCs/>
                <w:sz w:val="24"/>
                <w:szCs w:val="24"/>
              </w:rPr>
              <w:t>Нижегород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гос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.а</w:t>
            </w:r>
            <w:proofErr w:type="gramEnd"/>
            <w:r>
              <w:rPr>
                <w:bCs/>
                <w:sz w:val="24"/>
                <w:szCs w:val="24"/>
              </w:rPr>
              <w:t>кад</w:t>
            </w:r>
            <w:proofErr w:type="spellEnd"/>
            <w:r>
              <w:rPr>
                <w:bCs/>
                <w:sz w:val="24"/>
                <w:szCs w:val="24"/>
              </w:rPr>
              <w:t xml:space="preserve">., 2014. - 56,[2] с ; [1] с.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A16B6" w:rsidTr="008A16B6">
        <w:trPr>
          <w:trHeight w:val="95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</w:rPr>
              <w:t>Прощаев</w:t>
            </w:r>
            <w:proofErr w:type="spellEnd"/>
            <w:r>
              <w:rPr>
                <w:bCs/>
                <w:sz w:val="24"/>
                <w:szCs w:val="24"/>
              </w:rPr>
              <w:t xml:space="preserve"> К.И. Избранные лекции по гериатрии [Текст]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научное издание / К. И. </w:t>
            </w:r>
            <w:proofErr w:type="spellStart"/>
            <w:r>
              <w:rPr>
                <w:bCs/>
                <w:sz w:val="24"/>
                <w:szCs w:val="24"/>
              </w:rPr>
              <w:t>Прощаев</w:t>
            </w:r>
            <w:proofErr w:type="spellEnd"/>
            <w:r>
              <w:rPr>
                <w:bCs/>
                <w:sz w:val="24"/>
                <w:szCs w:val="24"/>
              </w:rPr>
              <w:t xml:space="preserve">, А. Н. </w:t>
            </w:r>
            <w:proofErr w:type="spellStart"/>
            <w:r>
              <w:rPr>
                <w:bCs/>
                <w:sz w:val="24"/>
                <w:szCs w:val="24"/>
              </w:rPr>
              <w:t>Ильницкий</w:t>
            </w:r>
            <w:proofErr w:type="spellEnd"/>
            <w:r>
              <w:rPr>
                <w:bCs/>
                <w:sz w:val="24"/>
                <w:szCs w:val="24"/>
              </w:rPr>
              <w:t xml:space="preserve">, С. С. Коновалов ; под ред. В. Х. </w:t>
            </w:r>
            <w:proofErr w:type="spellStart"/>
            <w:r>
              <w:rPr>
                <w:bCs/>
                <w:sz w:val="24"/>
                <w:szCs w:val="24"/>
              </w:rPr>
              <w:t>Хавинсона</w:t>
            </w:r>
            <w:proofErr w:type="spellEnd"/>
            <w:r>
              <w:rPr>
                <w:bCs/>
                <w:sz w:val="24"/>
                <w:szCs w:val="24"/>
              </w:rPr>
              <w:t xml:space="preserve">. - СПб. : </w:t>
            </w:r>
            <w:proofErr w:type="spellStart"/>
            <w:r>
              <w:rPr>
                <w:bCs/>
                <w:sz w:val="24"/>
                <w:szCs w:val="24"/>
              </w:rPr>
              <w:t>Прайм-ЕВРОЗНАК</w:t>
            </w:r>
            <w:proofErr w:type="spellEnd"/>
            <w:r>
              <w:rPr>
                <w:bCs/>
                <w:sz w:val="24"/>
                <w:szCs w:val="24"/>
              </w:rPr>
              <w:t>, 2008. - 778 с.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табл. - </w:t>
            </w:r>
            <w:proofErr w:type="spellStart"/>
            <w:r>
              <w:rPr>
                <w:bCs/>
                <w:sz w:val="24"/>
                <w:szCs w:val="24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</w:rPr>
              <w:t>. в конце глав. - ISBN 978-5-93878-568-7 (</w:t>
            </w:r>
            <w:proofErr w:type="gramStart"/>
            <w:r>
              <w:rPr>
                <w:bCs/>
                <w:sz w:val="24"/>
                <w:szCs w:val="24"/>
              </w:rPr>
              <w:t>в пер</w:t>
            </w:r>
            <w:proofErr w:type="gramEnd"/>
            <w:r>
              <w:rPr>
                <w:bCs/>
                <w:sz w:val="24"/>
                <w:szCs w:val="24"/>
              </w:rPr>
              <w:t xml:space="preserve">.). - ISBN 978-985-16-4095-5.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8A16B6" w:rsidRDefault="008A16B6" w:rsidP="008A16B6">
      <w:pPr>
        <w:rPr>
          <w:sz w:val="24"/>
          <w:szCs w:val="24"/>
        </w:rPr>
      </w:pPr>
    </w:p>
    <w:p w:rsidR="008A16B6" w:rsidRDefault="008A16B6" w:rsidP="008A16B6">
      <w:pPr>
        <w:rPr>
          <w:sz w:val="24"/>
          <w:szCs w:val="24"/>
        </w:rPr>
      </w:pPr>
      <w:r>
        <w:rPr>
          <w:sz w:val="24"/>
          <w:szCs w:val="24"/>
        </w:rPr>
        <w:t xml:space="preserve"> Дополнительная:</w:t>
      </w:r>
    </w:p>
    <w:p w:rsidR="008A16B6" w:rsidRDefault="008A16B6" w:rsidP="008A16B6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tbl>
      <w:tblPr>
        <w:tblW w:w="9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"/>
        <w:gridCol w:w="7478"/>
        <w:gridCol w:w="1418"/>
      </w:tblGrid>
      <w:tr w:rsidR="008A16B6" w:rsidTr="008A16B6">
        <w:trPr>
          <w:trHeight w:val="956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Пульмонология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учебное пособие, рек. УМО по </w:t>
            </w:r>
            <w:proofErr w:type="spellStart"/>
            <w:r>
              <w:rPr>
                <w:sz w:val="24"/>
                <w:szCs w:val="24"/>
              </w:rPr>
              <w:t>мед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>фармац</w:t>
            </w:r>
            <w:proofErr w:type="spellEnd"/>
            <w:r>
              <w:rPr>
                <w:sz w:val="24"/>
                <w:szCs w:val="24"/>
              </w:rPr>
              <w:t xml:space="preserve">. образованию вузов России для системы </w:t>
            </w:r>
            <w:proofErr w:type="spellStart"/>
            <w:r>
              <w:rPr>
                <w:sz w:val="24"/>
                <w:szCs w:val="24"/>
              </w:rPr>
              <w:t>последиплом</w:t>
            </w:r>
            <w:proofErr w:type="spellEnd"/>
            <w:r>
              <w:rPr>
                <w:sz w:val="24"/>
                <w:szCs w:val="24"/>
              </w:rPr>
              <w:t xml:space="preserve">. проф. образования врачей / М. А. </w:t>
            </w:r>
            <w:proofErr w:type="spellStart"/>
            <w:r>
              <w:rPr>
                <w:sz w:val="24"/>
                <w:szCs w:val="24"/>
              </w:rPr>
              <w:t>Осадчук</w:t>
            </w:r>
            <w:proofErr w:type="spellEnd"/>
            <w:r>
              <w:rPr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МИА, 2010. - 288 с.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956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Фармакотерапия в </w:t>
            </w:r>
            <w:proofErr w:type="spellStart"/>
            <w:r>
              <w:rPr>
                <w:bCs/>
                <w:sz w:val="24"/>
                <w:szCs w:val="24"/>
              </w:rPr>
              <w:t>гериатрической</w:t>
            </w:r>
            <w:proofErr w:type="spellEnd"/>
            <w:r>
              <w:rPr>
                <w:bCs/>
                <w:sz w:val="24"/>
                <w:szCs w:val="24"/>
              </w:rPr>
              <w:t> практике [Текст]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руководство для врачей / Р. К. </w:t>
            </w:r>
            <w:proofErr w:type="spellStart"/>
            <w:r>
              <w:rPr>
                <w:bCs/>
                <w:sz w:val="24"/>
                <w:szCs w:val="24"/>
              </w:rPr>
              <w:t>Кантемирова</w:t>
            </w:r>
            <w:proofErr w:type="spellEnd"/>
            <w:r>
              <w:rPr>
                <w:bCs/>
                <w:sz w:val="24"/>
                <w:szCs w:val="24"/>
              </w:rPr>
              <w:t xml:space="preserve"> [и др.]. - СПб. : </w:t>
            </w:r>
            <w:proofErr w:type="spellStart"/>
            <w:r>
              <w:rPr>
                <w:bCs/>
                <w:sz w:val="24"/>
                <w:szCs w:val="24"/>
              </w:rPr>
              <w:t>СпецЛит</w:t>
            </w:r>
            <w:proofErr w:type="spellEnd"/>
            <w:r>
              <w:rPr>
                <w:bCs/>
                <w:sz w:val="24"/>
                <w:szCs w:val="24"/>
              </w:rPr>
              <w:t>, 2010. - 160 с.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табл. - Авт. указаны на обороте </w:t>
            </w:r>
            <w:proofErr w:type="spellStart"/>
            <w:r>
              <w:rPr>
                <w:bCs/>
                <w:sz w:val="24"/>
                <w:szCs w:val="24"/>
              </w:rPr>
              <w:t>тит</w:t>
            </w:r>
            <w:proofErr w:type="spellEnd"/>
            <w:r>
              <w:rPr>
                <w:bCs/>
                <w:sz w:val="24"/>
                <w:szCs w:val="24"/>
              </w:rPr>
              <w:t xml:space="preserve">. л. - </w:t>
            </w:r>
            <w:proofErr w:type="spellStart"/>
            <w:r>
              <w:rPr>
                <w:bCs/>
                <w:sz w:val="24"/>
                <w:szCs w:val="24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</w:rPr>
              <w:t>.: с. 153-159. - ISBN 978-5-299-00388-8.</w:t>
            </w:r>
            <w:r>
              <w:rPr>
                <w:bCs/>
                <w:sz w:val="24"/>
                <w:szCs w:val="24"/>
              </w:rPr>
              <w:softHyphen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B26D11" w:rsidRDefault="00B26D11" w:rsidP="00B26D11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B26D11" w:rsidRDefault="00B26D11" w:rsidP="00B26D11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B26D1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B26D1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0A788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B26D11" w:rsidRDefault="00B26D11" w:rsidP="00B26D11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Институт дополнительного </w:t>
      </w:r>
      <w:r w:rsidR="000A7881">
        <w:rPr>
          <w:sz w:val="24"/>
          <w:szCs w:val="24"/>
        </w:rPr>
        <w:t>профессионального</w:t>
      </w:r>
      <w:r>
        <w:rPr>
          <w:sz w:val="24"/>
          <w:szCs w:val="24"/>
        </w:rPr>
        <w:t xml:space="preserve"> образования</w:t>
      </w:r>
    </w:p>
    <w:p w:rsidR="00B26D11" w:rsidRDefault="00B26D11" w:rsidP="00B26D11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B26D11" w:rsidRDefault="00B26D11" w:rsidP="00B26D11"/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B26D11" w:rsidRDefault="00B26D11" w:rsidP="00B26D1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E35549" w:rsidRDefault="00E35549" w:rsidP="00E35549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pStyle w:val="1"/>
        <w:rPr>
          <w:rFonts w:eastAsia="Calibri"/>
          <w:b w:val="0"/>
          <w:sz w:val="24"/>
        </w:rPr>
      </w:pPr>
      <w:r>
        <w:rPr>
          <w:rFonts w:eastAsia="Calibri"/>
          <w:sz w:val="24"/>
        </w:rPr>
        <w:t xml:space="preserve">                                      </w:t>
      </w:r>
      <w:r>
        <w:rPr>
          <w:rFonts w:eastAsia="Calibri"/>
          <w:b w:val="0"/>
          <w:sz w:val="24"/>
        </w:rPr>
        <w:t xml:space="preserve">Методическая разработка практического занятия. </w:t>
      </w:r>
    </w:p>
    <w:p w:rsidR="00E35549" w:rsidRDefault="00E35549" w:rsidP="00E35549">
      <w:pPr>
        <w:ind w:firstLine="720"/>
        <w:jc w:val="center"/>
        <w:rPr>
          <w:sz w:val="24"/>
        </w:rPr>
      </w:pPr>
    </w:p>
    <w:p w:rsidR="00E35549" w:rsidRDefault="00E35549" w:rsidP="00E35549">
      <w:pPr>
        <w:jc w:val="both"/>
        <w:rPr>
          <w:sz w:val="24"/>
        </w:rPr>
      </w:pPr>
      <w:r>
        <w:rPr>
          <w:sz w:val="24"/>
          <w:szCs w:val="24"/>
        </w:rPr>
        <w:t xml:space="preserve">1. </w:t>
      </w:r>
      <w:r>
        <w:rPr>
          <w:sz w:val="24"/>
        </w:rPr>
        <w:t xml:space="preserve">Название: Бронхиальная астма </w:t>
      </w:r>
      <w:proofErr w:type="gramStart"/>
      <w:r>
        <w:rPr>
          <w:sz w:val="24"/>
        </w:rPr>
        <w:t xml:space="preserve">( </w:t>
      </w:r>
      <w:proofErr w:type="gramEnd"/>
      <w:r>
        <w:rPr>
          <w:sz w:val="24"/>
        </w:rPr>
        <w:t>Занятие № 2)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2. Код темы практического занятия: 2.3.2.4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3. Наименование цикла: Гериатрия (576 часов)</w:t>
      </w:r>
    </w:p>
    <w:p w:rsidR="00E35549" w:rsidRDefault="00E35549" w:rsidP="00E35549">
      <w:pPr>
        <w:pStyle w:val="3"/>
        <w:ind w:left="180" w:hanging="180"/>
        <w:rPr>
          <w:sz w:val="24"/>
          <w:szCs w:val="24"/>
        </w:rPr>
      </w:pPr>
      <w:r>
        <w:rPr>
          <w:sz w:val="24"/>
          <w:szCs w:val="24"/>
        </w:rPr>
        <w:t>4. Контингент обучающихся: врачи лечебных специальностей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Продолжительность занятие:3 часа                                                 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6. Цель: рассмотреть и обсудить современные подходы к  обучению больных БА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астма</w:t>
      </w:r>
      <w:proofErr w:type="gramEnd"/>
      <w:r>
        <w:rPr>
          <w:sz w:val="24"/>
        </w:rPr>
        <w:t xml:space="preserve"> школах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7. На практическом занятии  обсуждаются следующие вопросы: методологические особенности обучения взрослых, методы самоконтроля, техника ингаляции, методы психологической поддержки, работа с членами семьи больных БА.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8.План практического занятия: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Физиология дыхания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Что такое астма?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Чистый дом.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Проведение </w:t>
      </w:r>
      <w:proofErr w:type="spellStart"/>
      <w:r>
        <w:rPr>
          <w:sz w:val="24"/>
        </w:rPr>
        <w:t>пикфлоуметрии</w:t>
      </w:r>
      <w:proofErr w:type="spellEnd"/>
      <w:r>
        <w:rPr>
          <w:sz w:val="24"/>
        </w:rPr>
        <w:t xml:space="preserve"> и заполнение дневника больного бронхиальной астмой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Дыхательная гимнастика и методы релаксации.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Питание при Бронхиальной астме.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Третий  час отводится работе с пациентами БА с разной длительностью заболевания, разными клиническими формами БА  с последующим обсуждением результатов.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9. Иллюстративный материал:</w:t>
      </w:r>
      <w:proofErr w:type="gramStart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пикфлоуметры</w:t>
      </w:r>
      <w:proofErr w:type="spellEnd"/>
      <w:r>
        <w:rPr>
          <w:sz w:val="24"/>
        </w:rPr>
        <w:t xml:space="preserve"> разных моделей,  таблицы нормативов </w:t>
      </w:r>
      <w:proofErr w:type="spellStart"/>
      <w:r>
        <w:rPr>
          <w:sz w:val="24"/>
        </w:rPr>
        <w:t>пикфлоуметрии</w:t>
      </w:r>
      <w:proofErr w:type="spellEnd"/>
      <w:r>
        <w:rPr>
          <w:sz w:val="24"/>
        </w:rPr>
        <w:t xml:space="preserve">, ингаляторы, </w:t>
      </w:r>
      <w:proofErr w:type="spellStart"/>
      <w:r>
        <w:rPr>
          <w:sz w:val="24"/>
        </w:rPr>
        <w:t>небулайзер</w:t>
      </w:r>
      <w:proofErr w:type="spellEnd"/>
      <w:r>
        <w:rPr>
          <w:sz w:val="24"/>
        </w:rPr>
        <w:t>, истории больных БА.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10. Литература по теме практического занятия:</w:t>
      </w:r>
    </w:p>
    <w:p w:rsidR="008A16B6" w:rsidRDefault="008A16B6" w:rsidP="008A16B6">
      <w:pPr>
        <w:rPr>
          <w:sz w:val="24"/>
          <w:szCs w:val="24"/>
        </w:rPr>
      </w:pPr>
      <w:r>
        <w:rPr>
          <w:sz w:val="24"/>
          <w:szCs w:val="24"/>
        </w:rPr>
        <w:t xml:space="preserve">      Основная:</w:t>
      </w:r>
    </w:p>
    <w:p w:rsidR="008A16B6" w:rsidRDefault="008A16B6" w:rsidP="008A16B6">
      <w:pPr>
        <w:rPr>
          <w:sz w:val="24"/>
          <w:szCs w:val="24"/>
        </w:rPr>
      </w:pP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5"/>
        <w:gridCol w:w="7837"/>
        <w:gridCol w:w="1368"/>
      </w:tblGrid>
      <w:tr w:rsidR="008A16B6" w:rsidTr="008A16B6">
        <w:trPr>
          <w:trHeight w:val="95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</w:rPr>
              <w:t>Баур</w:t>
            </w:r>
            <w:proofErr w:type="spellEnd"/>
            <w:r>
              <w:rPr>
                <w:bCs/>
                <w:sz w:val="24"/>
                <w:szCs w:val="24"/>
              </w:rPr>
              <w:t>, К.</w:t>
            </w:r>
            <w:r>
              <w:rPr>
                <w:sz w:val="24"/>
                <w:szCs w:val="24"/>
              </w:rPr>
              <w:t xml:space="preserve"> Бронхиальная астма и хроническая </w:t>
            </w:r>
            <w:proofErr w:type="spellStart"/>
            <w:r>
              <w:rPr>
                <w:sz w:val="24"/>
                <w:szCs w:val="24"/>
              </w:rPr>
              <w:t>обструктивная</w:t>
            </w:r>
            <w:proofErr w:type="spellEnd"/>
            <w:r>
              <w:rPr>
                <w:sz w:val="24"/>
                <w:szCs w:val="24"/>
              </w:rPr>
              <w:t xml:space="preserve"> болезнь легких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руководство / К. </w:t>
            </w:r>
            <w:proofErr w:type="spellStart"/>
            <w:r>
              <w:rPr>
                <w:sz w:val="24"/>
                <w:szCs w:val="24"/>
              </w:rPr>
              <w:t>Баур</w:t>
            </w:r>
            <w:proofErr w:type="spellEnd"/>
            <w:r>
              <w:rPr>
                <w:sz w:val="24"/>
                <w:szCs w:val="24"/>
              </w:rPr>
              <w:t xml:space="preserve">, А. </w:t>
            </w:r>
            <w:proofErr w:type="spellStart"/>
            <w:r>
              <w:rPr>
                <w:sz w:val="24"/>
                <w:szCs w:val="24"/>
              </w:rPr>
              <w:t>Прейссер</w:t>
            </w:r>
            <w:proofErr w:type="spellEnd"/>
            <w:r>
              <w:rPr>
                <w:sz w:val="24"/>
                <w:szCs w:val="24"/>
              </w:rPr>
              <w:t xml:space="preserve"> ; пер. с нем. под ред. И. В </w:t>
            </w:r>
            <w:proofErr w:type="spellStart"/>
            <w:r>
              <w:rPr>
                <w:sz w:val="24"/>
                <w:szCs w:val="24"/>
              </w:rPr>
              <w:t>Лещенко</w:t>
            </w:r>
            <w:proofErr w:type="spellEnd"/>
            <w:r>
              <w:rPr>
                <w:sz w:val="24"/>
                <w:szCs w:val="24"/>
              </w:rPr>
              <w:t xml:space="preserve"> с предисловием А. Г. </w:t>
            </w:r>
            <w:proofErr w:type="spellStart"/>
            <w:r>
              <w:rPr>
                <w:sz w:val="24"/>
                <w:szCs w:val="24"/>
              </w:rPr>
              <w:t>Чучалина</w:t>
            </w:r>
            <w:proofErr w:type="spellEnd"/>
            <w:r>
              <w:rPr>
                <w:sz w:val="24"/>
                <w:szCs w:val="24"/>
              </w:rPr>
              <w:t>. - 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</w:rPr>
              <w:t>Гэотар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Медиа</w:t>
            </w:r>
            <w:proofErr w:type="spellEnd"/>
            <w:r>
              <w:rPr>
                <w:sz w:val="24"/>
                <w:szCs w:val="24"/>
              </w:rPr>
              <w:t xml:space="preserve">, 2010. - 192 с.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</w:tr>
      <w:tr w:rsidR="008A16B6" w:rsidTr="008A16B6">
        <w:trPr>
          <w:trHeight w:val="95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Многоликая бронхиальная астма: диагностика, лечение и профилактика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монография / под ред.: Г. Б. Федосеева, В. И. Трофимова, М. А. Петровой. - СПб. : </w:t>
            </w:r>
            <w:proofErr w:type="spellStart"/>
            <w:r>
              <w:rPr>
                <w:bCs/>
                <w:sz w:val="24"/>
                <w:szCs w:val="24"/>
              </w:rPr>
              <w:t>Нормедиздат</w:t>
            </w:r>
            <w:proofErr w:type="spellEnd"/>
            <w:r>
              <w:rPr>
                <w:bCs/>
                <w:sz w:val="24"/>
                <w:szCs w:val="24"/>
              </w:rPr>
              <w:t xml:space="preserve">, 2011. - 343 </w:t>
            </w:r>
            <w:proofErr w:type="gramStart"/>
            <w:r>
              <w:rPr>
                <w:bCs/>
                <w:sz w:val="24"/>
                <w:szCs w:val="24"/>
              </w:rPr>
              <w:t>с</w:t>
            </w:r>
            <w:proofErr w:type="gramEnd"/>
            <w:r>
              <w:rPr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A16B6" w:rsidTr="008A16B6">
        <w:trPr>
          <w:trHeight w:val="95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Ольховская Е. А. Исследование функции внешнего дыхания : учебно-методическое пособие / Е. А. Ольховская, Е. В. Соловьева, В. В. </w:t>
            </w:r>
            <w:proofErr w:type="spellStart"/>
            <w:r>
              <w:rPr>
                <w:bCs/>
                <w:sz w:val="24"/>
                <w:szCs w:val="24"/>
              </w:rPr>
              <w:t>Шкарин</w:t>
            </w:r>
            <w:proofErr w:type="spellEnd"/>
            <w:r>
              <w:rPr>
                <w:bCs/>
                <w:sz w:val="24"/>
                <w:szCs w:val="24"/>
              </w:rPr>
              <w:t xml:space="preserve"> ; Нижегородская </w:t>
            </w:r>
            <w:proofErr w:type="spellStart"/>
            <w:r>
              <w:rPr>
                <w:bCs/>
                <w:sz w:val="24"/>
                <w:szCs w:val="24"/>
              </w:rPr>
              <w:t>гос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.а</w:t>
            </w:r>
            <w:proofErr w:type="gramEnd"/>
            <w:r>
              <w:rPr>
                <w:bCs/>
                <w:sz w:val="24"/>
                <w:szCs w:val="24"/>
              </w:rPr>
              <w:t>кад</w:t>
            </w:r>
            <w:proofErr w:type="spellEnd"/>
            <w:r>
              <w:rPr>
                <w:bCs/>
                <w:sz w:val="24"/>
                <w:szCs w:val="24"/>
              </w:rPr>
              <w:t xml:space="preserve">. - 4-е изд. - Н. Новгород : </w:t>
            </w:r>
            <w:proofErr w:type="spellStart"/>
            <w:r>
              <w:rPr>
                <w:bCs/>
                <w:sz w:val="24"/>
                <w:szCs w:val="24"/>
              </w:rPr>
              <w:t>Нижегород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гос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.а</w:t>
            </w:r>
            <w:proofErr w:type="gramEnd"/>
            <w:r>
              <w:rPr>
                <w:bCs/>
                <w:sz w:val="24"/>
                <w:szCs w:val="24"/>
              </w:rPr>
              <w:t>кад</w:t>
            </w:r>
            <w:proofErr w:type="spellEnd"/>
            <w:r>
              <w:rPr>
                <w:bCs/>
                <w:sz w:val="24"/>
                <w:szCs w:val="24"/>
              </w:rPr>
              <w:t xml:space="preserve">., 2014. - 56,[2] с ; [1] с.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A16B6" w:rsidTr="008A16B6">
        <w:trPr>
          <w:trHeight w:val="95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</w:rPr>
              <w:t>Прощаев</w:t>
            </w:r>
            <w:proofErr w:type="spellEnd"/>
            <w:r>
              <w:rPr>
                <w:bCs/>
                <w:sz w:val="24"/>
                <w:szCs w:val="24"/>
              </w:rPr>
              <w:t xml:space="preserve"> К.И. Избранные лекции по гериатрии [Текст]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научное издание / К. И. </w:t>
            </w:r>
            <w:proofErr w:type="spellStart"/>
            <w:r>
              <w:rPr>
                <w:bCs/>
                <w:sz w:val="24"/>
                <w:szCs w:val="24"/>
              </w:rPr>
              <w:t>Прощаев</w:t>
            </w:r>
            <w:proofErr w:type="spellEnd"/>
            <w:r>
              <w:rPr>
                <w:bCs/>
                <w:sz w:val="24"/>
                <w:szCs w:val="24"/>
              </w:rPr>
              <w:t xml:space="preserve">, А. Н. </w:t>
            </w:r>
            <w:proofErr w:type="spellStart"/>
            <w:r>
              <w:rPr>
                <w:bCs/>
                <w:sz w:val="24"/>
                <w:szCs w:val="24"/>
              </w:rPr>
              <w:t>Ильницкий</w:t>
            </w:r>
            <w:proofErr w:type="spellEnd"/>
            <w:r>
              <w:rPr>
                <w:bCs/>
                <w:sz w:val="24"/>
                <w:szCs w:val="24"/>
              </w:rPr>
              <w:t xml:space="preserve">, С. С. Коновалов ; под ред. В. Х. </w:t>
            </w:r>
            <w:proofErr w:type="spellStart"/>
            <w:r>
              <w:rPr>
                <w:bCs/>
                <w:sz w:val="24"/>
                <w:szCs w:val="24"/>
              </w:rPr>
              <w:t>Хавинсона</w:t>
            </w:r>
            <w:proofErr w:type="spellEnd"/>
            <w:r>
              <w:rPr>
                <w:bCs/>
                <w:sz w:val="24"/>
                <w:szCs w:val="24"/>
              </w:rPr>
              <w:t xml:space="preserve">. - СПб. : </w:t>
            </w:r>
            <w:proofErr w:type="spellStart"/>
            <w:r>
              <w:rPr>
                <w:bCs/>
                <w:sz w:val="24"/>
                <w:szCs w:val="24"/>
              </w:rPr>
              <w:t>Прайм-ЕВРОЗНАК</w:t>
            </w:r>
            <w:proofErr w:type="spellEnd"/>
            <w:r>
              <w:rPr>
                <w:bCs/>
                <w:sz w:val="24"/>
                <w:szCs w:val="24"/>
              </w:rPr>
              <w:t>, 2008. - 778 с.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табл. - </w:t>
            </w:r>
            <w:proofErr w:type="spellStart"/>
            <w:r>
              <w:rPr>
                <w:bCs/>
                <w:sz w:val="24"/>
                <w:szCs w:val="24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</w:rPr>
              <w:t>. в конце глав. - ISBN 978-5-93878-568-7 (</w:t>
            </w:r>
            <w:proofErr w:type="gramStart"/>
            <w:r>
              <w:rPr>
                <w:bCs/>
                <w:sz w:val="24"/>
                <w:szCs w:val="24"/>
              </w:rPr>
              <w:t>в пер</w:t>
            </w:r>
            <w:proofErr w:type="gramEnd"/>
            <w:r>
              <w:rPr>
                <w:bCs/>
                <w:sz w:val="24"/>
                <w:szCs w:val="24"/>
              </w:rPr>
              <w:t xml:space="preserve">.). - ISBN 978-985-16-4095-5.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8A16B6" w:rsidRDefault="008A16B6" w:rsidP="008A16B6">
      <w:pPr>
        <w:rPr>
          <w:sz w:val="24"/>
          <w:szCs w:val="24"/>
        </w:rPr>
      </w:pPr>
    </w:p>
    <w:p w:rsidR="008A16B6" w:rsidRDefault="008A16B6" w:rsidP="008A16B6">
      <w:pPr>
        <w:rPr>
          <w:sz w:val="24"/>
          <w:szCs w:val="24"/>
        </w:rPr>
      </w:pPr>
      <w:r>
        <w:rPr>
          <w:sz w:val="24"/>
          <w:szCs w:val="24"/>
        </w:rPr>
        <w:t xml:space="preserve"> Дополнительная:</w:t>
      </w:r>
    </w:p>
    <w:p w:rsidR="008A16B6" w:rsidRDefault="008A16B6" w:rsidP="008A16B6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tbl>
      <w:tblPr>
        <w:tblW w:w="9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"/>
        <w:gridCol w:w="7478"/>
        <w:gridCol w:w="1418"/>
      </w:tblGrid>
      <w:tr w:rsidR="008A16B6" w:rsidTr="008A16B6">
        <w:trPr>
          <w:trHeight w:val="956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Пульмонология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учебное пособие, рек. УМО по </w:t>
            </w:r>
            <w:proofErr w:type="spellStart"/>
            <w:r>
              <w:rPr>
                <w:sz w:val="24"/>
                <w:szCs w:val="24"/>
              </w:rPr>
              <w:t>мед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>фармац</w:t>
            </w:r>
            <w:proofErr w:type="spellEnd"/>
            <w:r>
              <w:rPr>
                <w:sz w:val="24"/>
                <w:szCs w:val="24"/>
              </w:rPr>
              <w:t xml:space="preserve">. образованию вузов России для системы </w:t>
            </w:r>
            <w:proofErr w:type="spellStart"/>
            <w:r>
              <w:rPr>
                <w:sz w:val="24"/>
                <w:szCs w:val="24"/>
              </w:rPr>
              <w:t>последиплом</w:t>
            </w:r>
            <w:proofErr w:type="spellEnd"/>
            <w:r>
              <w:rPr>
                <w:sz w:val="24"/>
                <w:szCs w:val="24"/>
              </w:rPr>
              <w:t xml:space="preserve">. проф. образования врачей / М. А. </w:t>
            </w:r>
            <w:proofErr w:type="spellStart"/>
            <w:r>
              <w:rPr>
                <w:sz w:val="24"/>
                <w:szCs w:val="24"/>
              </w:rPr>
              <w:t>Осадчук</w:t>
            </w:r>
            <w:proofErr w:type="spellEnd"/>
            <w:r>
              <w:rPr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МИА, 2010. - 288 с.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956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Фармакотерапия в </w:t>
            </w:r>
            <w:proofErr w:type="spellStart"/>
            <w:r>
              <w:rPr>
                <w:bCs/>
                <w:sz w:val="24"/>
                <w:szCs w:val="24"/>
              </w:rPr>
              <w:t>гериатрической</w:t>
            </w:r>
            <w:proofErr w:type="spellEnd"/>
            <w:r>
              <w:rPr>
                <w:bCs/>
                <w:sz w:val="24"/>
                <w:szCs w:val="24"/>
              </w:rPr>
              <w:t> практике [Текст]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руководство для врачей / Р. К. </w:t>
            </w:r>
            <w:proofErr w:type="spellStart"/>
            <w:r>
              <w:rPr>
                <w:bCs/>
                <w:sz w:val="24"/>
                <w:szCs w:val="24"/>
              </w:rPr>
              <w:t>Кантемирова</w:t>
            </w:r>
            <w:proofErr w:type="spellEnd"/>
            <w:r>
              <w:rPr>
                <w:bCs/>
                <w:sz w:val="24"/>
                <w:szCs w:val="24"/>
              </w:rPr>
              <w:t xml:space="preserve"> [и др.]. - СПб. : </w:t>
            </w:r>
            <w:proofErr w:type="spellStart"/>
            <w:r>
              <w:rPr>
                <w:bCs/>
                <w:sz w:val="24"/>
                <w:szCs w:val="24"/>
              </w:rPr>
              <w:t>СпецЛит</w:t>
            </w:r>
            <w:proofErr w:type="spellEnd"/>
            <w:r>
              <w:rPr>
                <w:bCs/>
                <w:sz w:val="24"/>
                <w:szCs w:val="24"/>
              </w:rPr>
              <w:t>, 2010. - 160 с.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табл. - Авт. указаны на обороте </w:t>
            </w:r>
            <w:proofErr w:type="spellStart"/>
            <w:r>
              <w:rPr>
                <w:bCs/>
                <w:sz w:val="24"/>
                <w:szCs w:val="24"/>
              </w:rPr>
              <w:t>тит</w:t>
            </w:r>
            <w:proofErr w:type="spellEnd"/>
            <w:r>
              <w:rPr>
                <w:bCs/>
                <w:sz w:val="24"/>
                <w:szCs w:val="24"/>
              </w:rPr>
              <w:t xml:space="preserve">. л. - </w:t>
            </w:r>
            <w:proofErr w:type="spellStart"/>
            <w:r>
              <w:rPr>
                <w:bCs/>
                <w:sz w:val="24"/>
                <w:szCs w:val="24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</w:rPr>
              <w:t>.: с. 153-159. - ISBN 978-5-299-00388-8.</w:t>
            </w:r>
            <w:r>
              <w:rPr>
                <w:bCs/>
                <w:sz w:val="24"/>
                <w:szCs w:val="24"/>
              </w:rPr>
              <w:softHyphen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E35549" w:rsidRDefault="00E35549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8A16B6" w:rsidRDefault="008A16B6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DE23D9" w:rsidRDefault="00DE23D9" w:rsidP="00B26D11">
      <w:pPr>
        <w:rPr>
          <w:sz w:val="24"/>
          <w:szCs w:val="24"/>
        </w:rPr>
      </w:pPr>
    </w:p>
    <w:p w:rsidR="00DE23D9" w:rsidRDefault="00DE23D9" w:rsidP="00B26D11">
      <w:pPr>
        <w:rPr>
          <w:sz w:val="24"/>
          <w:szCs w:val="24"/>
        </w:rPr>
      </w:pPr>
    </w:p>
    <w:p w:rsidR="00B26D11" w:rsidRDefault="00B26D11" w:rsidP="00B26D11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B26D11" w:rsidRDefault="00B26D11" w:rsidP="00B26D11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E35549" w:rsidRDefault="00E35549" w:rsidP="00E35549">
      <w:pPr>
        <w:rPr>
          <w:sz w:val="24"/>
          <w:szCs w:val="24"/>
        </w:rPr>
      </w:pPr>
    </w:p>
    <w:p w:rsidR="00F11AD5" w:rsidRDefault="00F11AD5" w:rsidP="00F11AD5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F11AD5" w:rsidRDefault="00F11AD5" w:rsidP="00F11AD5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0A7881" w:rsidRDefault="00F11AD5" w:rsidP="00F11AD5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F11AD5" w:rsidRDefault="00F11AD5" w:rsidP="00F11AD5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Институт дополнительного </w:t>
      </w:r>
      <w:r w:rsidR="000A7881">
        <w:rPr>
          <w:sz w:val="24"/>
          <w:szCs w:val="24"/>
        </w:rPr>
        <w:t>профессионального</w:t>
      </w:r>
      <w:r>
        <w:rPr>
          <w:sz w:val="24"/>
          <w:szCs w:val="24"/>
        </w:rPr>
        <w:t xml:space="preserve"> образования</w:t>
      </w:r>
    </w:p>
    <w:p w:rsidR="00F11AD5" w:rsidRDefault="00F11AD5" w:rsidP="00F11AD5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F11AD5" w:rsidRDefault="00F11AD5" w:rsidP="00F11AD5"/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E35549" w:rsidRDefault="00E35549" w:rsidP="00E35549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pStyle w:val="1"/>
        <w:rPr>
          <w:rFonts w:eastAsia="Calibri"/>
          <w:b w:val="0"/>
          <w:sz w:val="24"/>
          <w:szCs w:val="24"/>
        </w:rPr>
      </w:pPr>
      <w:r>
        <w:rPr>
          <w:rFonts w:eastAsia="Calibri"/>
          <w:b w:val="0"/>
          <w:sz w:val="24"/>
          <w:szCs w:val="24"/>
        </w:rPr>
        <w:t xml:space="preserve">                                      Методическая разработка практического занятия</w:t>
      </w:r>
    </w:p>
    <w:p w:rsidR="00E35549" w:rsidRDefault="00E35549" w:rsidP="00E35549">
      <w:pPr>
        <w:pStyle w:val="1"/>
        <w:ind w:left="720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pStyle w:val="1"/>
        <w:ind w:left="720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jc w:val="both"/>
        <w:rPr>
          <w:sz w:val="24"/>
        </w:rPr>
      </w:pPr>
      <w:r>
        <w:rPr>
          <w:sz w:val="24"/>
          <w:szCs w:val="24"/>
        </w:rPr>
        <w:t>1.</w:t>
      </w:r>
      <w:r>
        <w:rPr>
          <w:sz w:val="24"/>
        </w:rPr>
        <w:t>Название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Хроническое легочное сердце </w:t>
      </w:r>
      <w:proofErr w:type="gramStart"/>
      <w:r>
        <w:rPr>
          <w:sz w:val="24"/>
        </w:rPr>
        <w:t xml:space="preserve">( </w:t>
      </w:r>
      <w:proofErr w:type="gramEnd"/>
      <w:r>
        <w:rPr>
          <w:sz w:val="24"/>
        </w:rPr>
        <w:t>Занятие № 1)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>2.Код темы: 2.3.2.5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3.Наименование цикла: Гериатрия (576 часов)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4.Контингент обучающихся: врачи лечебных специальностей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5.Продолжительность занятия– 3 часа.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6.Цель: обсудить принципы диагностики хронического легочного сердца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7.На практическом занятии обсуждаются следующие вопросы: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 определение понятия «Легочное сердце»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 классификация хронического легочного сердца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 патогенез развития хронического легочного сердца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- особенности развития легочного сердца при заболеваниях </w:t>
      </w:r>
      <w:proofErr w:type="spellStart"/>
      <w:r>
        <w:rPr>
          <w:sz w:val="24"/>
        </w:rPr>
        <w:t>бронхо-легочной</w:t>
      </w:r>
      <w:proofErr w:type="spellEnd"/>
      <w:r>
        <w:rPr>
          <w:sz w:val="24"/>
        </w:rPr>
        <w:t xml:space="preserve"> системы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 методы коррекции дыхательной недостаточности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-лечение легочной гипертензии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8. План семинара: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 классификация легочного сердца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- патогенез развития хронического легочного сердца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- клиника и диагностика хронического легочного сердца при заболеваниях </w:t>
      </w:r>
      <w:proofErr w:type="spellStart"/>
      <w:r>
        <w:rPr>
          <w:sz w:val="24"/>
        </w:rPr>
        <w:t>бронхо</w:t>
      </w:r>
      <w:proofErr w:type="spellEnd"/>
      <w:r>
        <w:rPr>
          <w:sz w:val="24"/>
        </w:rPr>
        <w:t>-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легочной системы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 клиника и диагностика первичной легочной гипертензии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 особенности терапии хронического легочного сердца в зависимости от степени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компенсации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- особенности терапии хронического легочного сердца </w:t>
      </w:r>
      <w:proofErr w:type="gramStart"/>
      <w:r>
        <w:rPr>
          <w:sz w:val="24"/>
        </w:rPr>
        <w:t>при</w:t>
      </w:r>
      <w:proofErr w:type="gramEnd"/>
      <w:r>
        <w:rPr>
          <w:sz w:val="24"/>
        </w:rPr>
        <w:t xml:space="preserve"> первичной легочной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гипертензии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-коррекция дыхательной недостаточности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 профилактика развития и диспансеризация больных с хроническим легочным сердцем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Демонстрация больных с различными стадиями развития легочного сердца. Работа с историями болезней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9. Иллюстративный материал: таблицы, слайды для </w:t>
      </w:r>
      <w:proofErr w:type="spellStart"/>
      <w:r>
        <w:rPr>
          <w:sz w:val="24"/>
        </w:rPr>
        <w:t>оверхеда</w:t>
      </w:r>
      <w:proofErr w:type="spellEnd"/>
      <w:r>
        <w:rPr>
          <w:sz w:val="24"/>
        </w:rPr>
        <w:t>, выписки из историй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 болезни, больные, рентгенограммы, ЭКГ, </w:t>
      </w:r>
      <w:proofErr w:type="spellStart"/>
      <w:r>
        <w:rPr>
          <w:sz w:val="24"/>
        </w:rPr>
        <w:t>оверхед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негатоскоп</w:t>
      </w:r>
      <w:proofErr w:type="spellEnd"/>
      <w:r>
        <w:rPr>
          <w:sz w:val="24"/>
        </w:rPr>
        <w:t>, доска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10.Литература по теме семинара:</w:t>
      </w:r>
    </w:p>
    <w:p w:rsidR="008A16B6" w:rsidRDefault="008A16B6" w:rsidP="008A16B6">
      <w:pPr>
        <w:jc w:val="both"/>
        <w:rPr>
          <w:sz w:val="24"/>
        </w:rPr>
      </w:pPr>
      <w:r>
        <w:rPr>
          <w:sz w:val="24"/>
        </w:rPr>
        <w:t>Основная:</w:t>
      </w:r>
    </w:p>
    <w:p w:rsidR="008A16B6" w:rsidRDefault="008A16B6" w:rsidP="008A16B6">
      <w:pPr>
        <w:jc w:val="both"/>
        <w:rPr>
          <w:sz w:val="24"/>
        </w:rPr>
      </w:pPr>
    </w:p>
    <w:tbl>
      <w:tblPr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1"/>
        <w:gridCol w:w="7808"/>
        <w:gridCol w:w="1481"/>
      </w:tblGrid>
      <w:tr w:rsidR="008A16B6" w:rsidTr="008A16B6">
        <w:trPr>
          <w:trHeight w:val="103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 w:rsidP="00DF2DD5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Арутюнов, Г. П. Диагностика и лечение заболеваний сердца и сосудов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[учебное пособие] / Г. П. Арутюнов.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ГЭОТАР-Медиа</w:t>
            </w:r>
            <w:proofErr w:type="spellEnd"/>
            <w:r>
              <w:rPr>
                <w:bCs/>
                <w:sz w:val="24"/>
                <w:szCs w:val="24"/>
              </w:rPr>
              <w:t xml:space="preserve">, 2013. - 504 с.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103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 w:rsidP="00DF2DD5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Пульмонология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учебное пособие, рек. УМО по </w:t>
            </w:r>
            <w:proofErr w:type="spellStart"/>
            <w:r>
              <w:rPr>
                <w:sz w:val="24"/>
                <w:szCs w:val="24"/>
              </w:rPr>
              <w:t>мед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>фармац</w:t>
            </w:r>
            <w:proofErr w:type="spellEnd"/>
            <w:r>
              <w:rPr>
                <w:sz w:val="24"/>
                <w:szCs w:val="24"/>
              </w:rPr>
              <w:t xml:space="preserve">. образованию вузов России для системы </w:t>
            </w:r>
            <w:proofErr w:type="spellStart"/>
            <w:r>
              <w:rPr>
                <w:sz w:val="24"/>
                <w:szCs w:val="24"/>
              </w:rPr>
              <w:t>последиплом</w:t>
            </w:r>
            <w:proofErr w:type="spellEnd"/>
            <w:r>
              <w:rPr>
                <w:sz w:val="24"/>
                <w:szCs w:val="24"/>
              </w:rPr>
              <w:t xml:space="preserve">. проф. образования врачей / М. А. </w:t>
            </w:r>
            <w:proofErr w:type="spellStart"/>
            <w:r>
              <w:rPr>
                <w:sz w:val="24"/>
                <w:szCs w:val="24"/>
              </w:rPr>
              <w:t>Осадчук</w:t>
            </w:r>
            <w:proofErr w:type="spellEnd"/>
            <w:r>
              <w:rPr>
                <w:sz w:val="24"/>
                <w:szCs w:val="24"/>
              </w:rPr>
              <w:t xml:space="preserve"> [и др.]. - М.: МИА, 2010. - 288 с.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103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 w:rsidP="00DF2DD5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Хан, М. Г. Фармакотерапия в кардиологии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научное издание / М. Г. Хан ; пер. с англ. И. В. </w:t>
            </w:r>
            <w:proofErr w:type="spellStart"/>
            <w:r>
              <w:rPr>
                <w:bCs/>
                <w:sz w:val="24"/>
                <w:szCs w:val="24"/>
              </w:rPr>
              <w:t>Фолитар</w:t>
            </w:r>
            <w:proofErr w:type="spellEnd"/>
            <w:r>
              <w:rPr>
                <w:bCs/>
                <w:sz w:val="24"/>
                <w:szCs w:val="24"/>
              </w:rPr>
              <w:t xml:space="preserve"> ;  под ред. С. Ю. </w:t>
            </w:r>
            <w:proofErr w:type="spellStart"/>
            <w:r>
              <w:rPr>
                <w:bCs/>
                <w:sz w:val="24"/>
                <w:szCs w:val="24"/>
              </w:rPr>
              <w:t>Марцевича</w:t>
            </w:r>
            <w:proofErr w:type="spellEnd"/>
            <w:r>
              <w:rPr>
                <w:bCs/>
                <w:sz w:val="24"/>
                <w:szCs w:val="24"/>
              </w:rPr>
              <w:t>, Ю. М. Позднякова.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БИНОМ, 2014. - 632 с.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8A16B6" w:rsidRDefault="008A16B6" w:rsidP="008A16B6">
      <w:pPr>
        <w:spacing w:after="200" w:line="276" w:lineRule="auto"/>
        <w:jc w:val="both"/>
        <w:rPr>
          <w:sz w:val="24"/>
          <w:szCs w:val="24"/>
        </w:rPr>
      </w:pPr>
    </w:p>
    <w:p w:rsidR="008A16B6" w:rsidRDefault="008A16B6" w:rsidP="008A16B6">
      <w:pPr>
        <w:spacing w:after="200" w:line="276" w:lineRule="auto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"/>
        <w:gridCol w:w="7419"/>
        <w:gridCol w:w="1407"/>
      </w:tblGrid>
      <w:tr w:rsidR="008A16B6" w:rsidTr="008A16B6">
        <w:trPr>
          <w:trHeight w:val="109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 w:rsidP="00DF2DD5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Бэйкер</w:t>
            </w:r>
            <w:proofErr w:type="spellEnd"/>
            <w:r>
              <w:rPr>
                <w:bCs/>
                <w:sz w:val="24"/>
                <w:szCs w:val="24"/>
              </w:rPr>
              <w:t>, Э. Респираторная медицина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руководство / Э. </w:t>
            </w:r>
            <w:proofErr w:type="spellStart"/>
            <w:r>
              <w:rPr>
                <w:bCs/>
                <w:sz w:val="24"/>
                <w:szCs w:val="24"/>
              </w:rPr>
              <w:t>Бэйкер</w:t>
            </w:r>
            <w:proofErr w:type="spellEnd"/>
            <w:r>
              <w:rPr>
                <w:bCs/>
                <w:sz w:val="24"/>
                <w:szCs w:val="24"/>
              </w:rPr>
              <w:t>, Д. Лай ; пер. с англ. под ред. С. И. Овчаренко.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bCs/>
                <w:sz w:val="24"/>
                <w:szCs w:val="24"/>
              </w:rPr>
              <w:t>Гэотар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Медиа</w:t>
            </w:r>
            <w:proofErr w:type="spellEnd"/>
            <w:r>
              <w:rPr>
                <w:bCs/>
                <w:sz w:val="24"/>
                <w:szCs w:val="24"/>
              </w:rPr>
              <w:t xml:space="preserve">, 2010. - 464 с. - (Секреты клинических разборов).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109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6" w:rsidRDefault="008A16B6" w:rsidP="00DF2DD5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Болезни сердца и</w:t>
            </w:r>
            <w:r>
              <w:rPr>
                <w:sz w:val="24"/>
                <w:szCs w:val="24"/>
              </w:rPr>
              <w:t xml:space="preserve"> сосудов. Руководство Европейского общества кардиологов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руководство / под ред.: А. Дж. </w:t>
            </w:r>
            <w:proofErr w:type="spellStart"/>
            <w:r>
              <w:rPr>
                <w:sz w:val="24"/>
                <w:szCs w:val="24"/>
              </w:rPr>
              <w:t>Кэмма</w:t>
            </w:r>
            <w:proofErr w:type="spellEnd"/>
            <w:r>
              <w:rPr>
                <w:sz w:val="24"/>
                <w:szCs w:val="24"/>
              </w:rPr>
              <w:t xml:space="preserve">, Т. Ф. </w:t>
            </w:r>
            <w:proofErr w:type="spellStart"/>
            <w:r>
              <w:rPr>
                <w:sz w:val="24"/>
                <w:szCs w:val="24"/>
              </w:rPr>
              <w:t>Люшера</w:t>
            </w:r>
            <w:proofErr w:type="spellEnd"/>
            <w:r>
              <w:rPr>
                <w:sz w:val="24"/>
                <w:szCs w:val="24"/>
              </w:rPr>
              <w:t xml:space="preserve">, П. В. </w:t>
            </w:r>
            <w:proofErr w:type="spellStart"/>
            <w:r>
              <w:rPr>
                <w:sz w:val="24"/>
                <w:szCs w:val="24"/>
              </w:rPr>
              <w:t>Серруиса</w:t>
            </w:r>
            <w:proofErr w:type="spellEnd"/>
            <w:r>
              <w:rPr>
                <w:sz w:val="24"/>
                <w:szCs w:val="24"/>
              </w:rPr>
              <w:t xml:space="preserve"> ; пер. с англ. под ред. Е. В. </w:t>
            </w:r>
            <w:proofErr w:type="spellStart"/>
            <w:r>
              <w:rPr>
                <w:sz w:val="24"/>
                <w:szCs w:val="24"/>
              </w:rPr>
              <w:t>Шляхто</w:t>
            </w:r>
            <w:proofErr w:type="spellEnd"/>
            <w:r>
              <w:rPr>
                <w:sz w:val="24"/>
                <w:szCs w:val="24"/>
              </w:rPr>
              <w:t>. - 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</w:rPr>
              <w:t>Гэотар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Медиа</w:t>
            </w:r>
            <w:proofErr w:type="spellEnd"/>
            <w:r>
              <w:rPr>
                <w:sz w:val="24"/>
                <w:szCs w:val="24"/>
              </w:rPr>
              <w:t xml:space="preserve">, 2011. - 1437 с.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E35549" w:rsidRDefault="00E35549" w:rsidP="00E35549">
      <w:pPr>
        <w:pStyle w:val="1"/>
        <w:ind w:left="720"/>
        <w:rPr>
          <w:rFonts w:eastAsia="Calibri"/>
          <w:b w:val="0"/>
          <w:sz w:val="24"/>
        </w:rPr>
      </w:pPr>
    </w:p>
    <w:p w:rsidR="00E35549" w:rsidRDefault="00E35549" w:rsidP="00E35549">
      <w:pPr>
        <w:pStyle w:val="1"/>
        <w:ind w:left="720"/>
        <w:rPr>
          <w:rFonts w:eastAsia="Calibri"/>
          <w:b w:val="0"/>
          <w:sz w:val="24"/>
        </w:rPr>
      </w:pPr>
    </w:p>
    <w:p w:rsidR="00E35549" w:rsidRDefault="00E35549" w:rsidP="00E35549">
      <w:pPr>
        <w:pStyle w:val="1"/>
        <w:ind w:left="720"/>
        <w:rPr>
          <w:rFonts w:eastAsia="Calibri"/>
          <w:b w:val="0"/>
          <w:sz w:val="24"/>
        </w:rPr>
      </w:pPr>
    </w:p>
    <w:p w:rsidR="00E35549" w:rsidRDefault="00E35549" w:rsidP="00E35549">
      <w:pPr>
        <w:pStyle w:val="1"/>
        <w:ind w:left="720"/>
        <w:rPr>
          <w:rFonts w:eastAsia="Calibri"/>
          <w:b w:val="0"/>
          <w:sz w:val="24"/>
        </w:rPr>
      </w:pPr>
    </w:p>
    <w:p w:rsidR="00E35549" w:rsidRDefault="00E35549" w:rsidP="00E35549">
      <w:pPr>
        <w:pStyle w:val="1"/>
        <w:ind w:left="720"/>
        <w:rPr>
          <w:rFonts w:eastAsia="Calibri"/>
          <w:b w:val="0"/>
          <w:sz w:val="24"/>
        </w:rPr>
      </w:pPr>
    </w:p>
    <w:p w:rsidR="00E35549" w:rsidRDefault="00E35549" w:rsidP="00E35549">
      <w:pPr>
        <w:pStyle w:val="1"/>
        <w:ind w:left="720"/>
        <w:rPr>
          <w:rFonts w:eastAsia="Calibri"/>
          <w:b w:val="0"/>
          <w:sz w:val="24"/>
        </w:rPr>
      </w:pPr>
    </w:p>
    <w:p w:rsidR="00E35549" w:rsidRDefault="00E35549" w:rsidP="00E35549">
      <w:pPr>
        <w:pStyle w:val="1"/>
        <w:ind w:left="720"/>
        <w:rPr>
          <w:rFonts w:eastAsia="Calibri"/>
          <w:b w:val="0"/>
          <w:sz w:val="24"/>
        </w:rPr>
      </w:pPr>
    </w:p>
    <w:p w:rsidR="00E35549" w:rsidRDefault="00E35549" w:rsidP="00E35549">
      <w:pPr>
        <w:pStyle w:val="1"/>
        <w:ind w:left="720"/>
        <w:rPr>
          <w:rFonts w:eastAsia="Calibri"/>
          <w:b w:val="0"/>
          <w:sz w:val="24"/>
        </w:rPr>
      </w:pPr>
    </w:p>
    <w:p w:rsidR="00E35549" w:rsidRDefault="00E35549" w:rsidP="00E35549">
      <w:pPr>
        <w:pStyle w:val="1"/>
        <w:ind w:left="720"/>
        <w:rPr>
          <w:rFonts w:eastAsia="Calibri"/>
          <w:b w:val="0"/>
          <w:sz w:val="24"/>
        </w:rPr>
      </w:pPr>
    </w:p>
    <w:p w:rsidR="00E35549" w:rsidRDefault="00E35549" w:rsidP="00E35549">
      <w:pPr>
        <w:pStyle w:val="1"/>
        <w:ind w:left="720"/>
        <w:rPr>
          <w:rFonts w:eastAsia="Calibri"/>
          <w:b w:val="0"/>
          <w:sz w:val="24"/>
        </w:rPr>
      </w:pPr>
    </w:p>
    <w:p w:rsidR="00E35549" w:rsidRDefault="00E35549" w:rsidP="00E35549">
      <w:pPr>
        <w:pStyle w:val="1"/>
        <w:ind w:left="720"/>
        <w:rPr>
          <w:rFonts w:eastAsia="Calibri"/>
          <w:b w:val="0"/>
          <w:sz w:val="24"/>
        </w:rPr>
      </w:pPr>
    </w:p>
    <w:p w:rsidR="00E35549" w:rsidRDefault="00E35549" w:rsidP="00E35549">
      <w:pPr>
        <w:pStyle w:val="1"/>
        <w:ind w:left="720"/>
        <w:rPr>
          <w:rFonts w:eastAsia="Calibri"/>
          <w:b w:val="0"/>
          <w:sz w:val="24"/>
        </w:rPr>
      </w:pPr>
    </w:p>
    <w:p w:rsidR="00E35549" w:rsidRDefault="00E35549" w:rsidP="00E35549">
      <w:pPr>
        <w:pStyle w:val="1"/>
        <w:ind w:left="720"/>
        <w:rPr>
          <w:rFonts w:eastAsia="Calibri"/>
          <w:b w:val="0"/>
          <w:sz w:val="24"/>
        </w:rPr>
      </w:pPr>
    </w:p>
    <w:p w:rsidR="00E35549" w:rsidRDefault="00E35549" w:rsidP="00E35549">
      <w:pPr>
        <w:rPr>
          <w:sz w:val="24"/>
        </w:rPr>
      </w:pPr>
    </w:p>
    <w:p w:rsidR="00E35549" w:rsidRDefault="00E35549" w:rsidP="00E35549">
      <w:pPr>
        <w:rPr>
          <w:sz w:val="24"/>
        </w:rPr>
      </w:pPr>
    </w:p>
    <w:p w:rsidR="00E35549" w:rsidRDefault="00E35549" w:rsidP="00E35549">
      <w:pPr>
        <w:rPr>
          <w:sz w:val="24"/>
        </w:rPr>
      </w:pPr>
    </w:p>
    <w:p w:rsidR="00E35549" w:rsidRDefault="00E35549" w:rsidP="00E35549">
      <w:pPr>
        <w:rPr>
          <w:sz w:val="24"/>
        </w:rPr>
      </w:pPr>
    </w:p>
    <w:p w:rsidR="00E35549" w:rsidRDefault="00E35549" w:rsidP="00E35549">
      <w:pPr>
        <w:rPr>
          <w:sz w:val="24"/>
        </w:rPr>
      </w:pPr>
    </w:p>
    <w:p w:rsidR="00E35549" w:rsidRDefault="00E35549" w:rsidP="00E35549">
      <w:pPr>
        <w:rPr>
          <w:sz w:val="24"/>
        </w:rPr>
      </w:pPr>
    </w:p>
    <w:p w:rsidR="00E35549" w:rsidRDefault="00E35549" w:rsidP="00E35549">
      <w:pPr>
        <w:rPr>
          <w:sz w:val="24"/>
        </w:rPr>
      </w:pPr>
    </w:p>
    <w:p w:rsidR="00E35549" w:rsidRDefault="00E35549" w:rsidP="00E35549">
      <w:pPr>
        <w:rPr>
          <w:sz w:val="24"/>
        </w:rPr>
      </w:pPr>
    </w:p>
    <w:p w:rsidR="00E35549" w:rsidRDefault="00E35549" w:rsidP="00E35549">
      <w:pPr>
        <w:rPr>
          <w:sz w:val="24"/>
        </w:rPr>
      </w:pPr>
    </w:p>
    <w:p w:rsidR="00E35549" w:rsidRDefault="00E35549" w:rsidP="00E35549">
      <w:pPr>
        <w:rPr>
          <w:sz w:val="24"/>
        </w:rPr>
      </w:pPr>
    </w:p>
    <w:p w:rsidR="00E35549" w:rsidRDefault="00E35549" w:rsidP="00E35549">
      <w:pPr>
        <w:rPr>
          <w:sz w:val="24"/>
        </w:rPr>
      </w:pPr>
    </w:p>
    <w:p w:rsidR="00E35549" w:rsidRDefault="00E35549" w:rsidP="00E35549">
      <w:pPr>
        <w:rPr>
          <w:sz w:val="24"/>
        </w:rPr>
      </w:pPr>
    </w:p>
    <w:p w:rsidR="00E35549" w:rsidRDefault="00E35549" w:rsidP="00E35549">
      <w:pPr>
        <w:rPr>
          <w:sz w:val="24"/>
        </w:rPr>
      </w:pPr>
    </w:p>
    <w:p w:rsidR="00E35549" w:rsidRDefault="00E35549" w:rsidP="00E35549">
      <w:pPr>
        <w:rPr>
          <w:sz w:val="24"/>
        </w:rPr>
      </w:pPr>
    </w:p>
    <w:p w:rsidR="00E35549" w:rsidRDefault="00E35549" w:rsidP="00E35549">
      <w:pPr>
        <w:rPr>
          <w:sz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F11AD5" w:rsidRDefault="00F11AD5" w:rsidP="00F11AD5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F11AD5" w:rsidRDefault="00F11AD5" w:rsidP="00F11AD5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E35549" w:rsidRDefault="00E35549" w:rsidP="00E35549">
      <w:pPr>
        <w:rPr>
          <w:sz w:val="24"/>
          <w:szCs w:val="24"/>
        </w:rPr>
      </w:pPr>
    </w:p>
    <w:p w:rsidR="00F11AD5" w:rsidRDefault="00F11AD5" w:rsidP="00F11AD5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F11AD5" w:rsidRDefault="00F11AD5" w:rsidP="00F11AD5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0A7881" w:rsidRDefault="00F11AD5" w:rsidP="00F11AD5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F11AD5" w:rsidRDefault="00F11AD5" w:rsidP="00F11AD5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Институт дополнительного </w:t>
      </w:r>
      <w:r w:rsidR="000A7881">
        <w:rPr>
          <w:sz w:val="24"/>
          <w:szCs w:val="24"/>
        </w:rPr>
        <w:t>профессионального</w:t>
      </w:r>
      <w:r>
        <w:rPr>
          <w:sz w:val="24"/>
          <w:szCs w:val="24"/>
        </w:rPr>
        <w:t xml:space="preserve"> образования</w:t>
      </w:r>
    </w:p>
    <w:p w:rsidR="00F11AD5" w:rsidRDefault="00F11AD5" w:rsidP="00F11AD5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F11AD5" w:rsidRDefault="00F11AD5" w:rsidP="00F11AD5"/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E35549" w:rsidRDefault="00E35549" w:rsidP="00E35549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jc w:val="right"/>
        <w:rPr>
          <w:sz w:val="24"/>
          <w:szCs w:val="24"/>
        </w:rPr>
      </w:pPr>
    </w:p>
    <w:p w:rsidR="00E35549" w:rsidRDefault="00E35549" w:rsidP="00E35549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pStyle w:val="1"/>
        <w:rPr>
          <w:rFonts w:eastAsia="Calibri"/>
          <w:b w:val="0"/>
          <w:sz w:val="24"/>
        </w:rPr>
      </w:pPr>
      <w:r>
        <w:rPr>
          <w:rFonts w:eastAsia="Calibri"/>
          <w:sz w:val="24"/>
        </w:rPr>
        <w:t xml:space="preserve">                                      </w:t>
      </w:r>
      <w:r>
        <w:rPr>
          <w:rFonts w:eastAsia="Calibri"/>
          <w:b w:val="0"/>
          <w:sz w:val="24"/>
        </w:rPr>
        <w:t xml:space="preserve">Методическая разработка практического занятия. </w:t>
      </w:r>
    </w:p>
    <w:p w:rsidR="00E35549" w:rsidRDefault="00E35549" w:rsidP="00E35549">
      <w:pPr>
        <w:ind w:firstLine="720"/>
        <w:jc w:val="center"/>
        <w:rPr>
          <w:sz w:val="24"/>
        </w:rPr>
      </w:pPr>
    </w:p>
    <w:p w:rsidR="00E35549" w:rsidRDefault="00E35549" w:rsidP="00E35549">
      <w:pPr>
        <w:jc w:val="both"/>
        <w:rPr>
          <w:sz w:val="24"/>
        </w:rPr>
      </w:pPr>
      <w:r>
        <w:rPr>
          <w:sz w:val="24"/>
          <w:szCs w:val="24"/>
        </w:rPr>
        <w:t xml:space="preserve">1. </w:t>
      </w:r>
      <w:r>
        <w:rPr>
          <w:sz w:val="24"/>
        </w:rPr>
        <w:t>Название: Хроническое лёгочное сердце (Занятия №2)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2. Код темы практического занятия: 2.3.2.5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3. Наименование цикла: Гериатрия (576 часов)</w:t>
      </w:r>
    </w:p>
    <w:p w:rsidR="00E35549" w:rsidRDefault="00E35549" w:rsidP="00E35549">
      <w:pPr>
        <w:pStyle w:val="3"/>
        <w:ind w:left="180" w:hanging="180"/>
        <w:rPr>
          <w:sz w:val="24"/>
          <w:szCs w:val="24"/>
        </w:rPr>
      </w:pPr>
      <w:r>
        <w:rPr>
          <w:sz w:val="24"/>
          <w:szCs w:val="24"/>
        </w:rPr>
        <w:t xml:space="preserve">4. Контингент обучающихся: врачи лечебных специальностей 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Продолжительность занятие: 3 часа                                                 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6. Цель: ранняя диагностика хронического легочного сердца   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7. На практическом занятии обсуждаются следующие вопросы: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- рентгенологическая картина больных хроническим легочным сердцем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-показания к назначению компьютерной томографии больным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 xml:space="preserve"> хроническим легочным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сердцем  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 методы коррекции дыхательной недостаточности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-лечение легочной гипертензии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-вопросы диспансеризации и экспертизы трудоспособности больных с хроническим легочным сердцем.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8.План практического занятия: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-патогенез хронического легочного сердца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-ЭКГ </w:t>
      </w:r>
      <w:proofErr w:type="gramStart"/>
      <w:r>
        <w:rPr>
          <w:sz w:val="24"/>
        </w:rPr>
        <w:t>–и</w:t>
      </w:r>
      <w:proofErr w:type="gramEnd"/>
      <w:r>
        <w:rPr>
          <w:sz w:val="24"/>
        </w:rPr>
        <w:t xml:space="preserve">зменения при хроническом легочном сердце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-коррекция дыхательной недостаточности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-решение конкретных задач по вопросам трудоспособности и диспансеризации больных </w:t>
      </w:r>
      <w:proofErr w:type="gramStart"/>
      <w:r>
        <w:rPr>
          <w:sz w:val="24"/>
        </w:rPr>
        <w:t>с</w:t>
      </w:r>
      <w:proofErr w:type="gramEnd"/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хроническим легочным сердцем. Демонстрация стадиями развития легочного сердца.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9. Иллюстративный материал: набор ЭКГ пленок, таблицы.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10. Литература по теме практического занятия:</w:t>
      </w:r>
    </w:p>
    <w:p w:rsidR="008A16B6" w:rsidRDefault="008A16B6" w:rsidP="008A16B6">
      <w:pPr>
        <w:jc w:val="both"/>
        <w:rPr>
          <w:sz w:val="24"/>
        </w:rPr>
      </w:pPr>
      <w:r>
        <w:rPr>
          <w:sz w:val="24"/>
        </w:rPr>
        <w:t>Основная:</w:t>
      </w:r>
    </w:p>
    <w:p w:rsidR="008A16B6" w:rsidRDefault="008A16B6" w:rsidP="008A16B6">
      <w:pPr>
        <w:jc w:val="both"/>
        <w:rPr>
          <w:sz w:val="24"/>
        </w:rPr>
      </w:pPr>
    </w:p>
    <w:tbl>
      <w:tblPr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1"/>
        <w:gridCol w:w="7808"/>
        <w:gridCol w:w="1481"/>
      </w:tblGrid>
      <w:tr w:rsidR="008A16B6" w:rsidTr="008A16B6">
        <w:trPr>
          <w:trHeight w:val="103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 w:rsidP="008A16B6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Арутюнов, Г. П. Диагностика и лечение заболеваний сердца и сосудов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[учебное пособие] / Г. П. Арутюнов.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ГЭОТАР-Медиа</w:t>
            </w:r>
            <w:proofErr w:type="spellEnd"/>
            <w:r>
              <w:rPr>
                <w:bCs/>
                <w:sz w:val="24"/>
                <w:szCs w:val="24"/>
              </w:rPr>
              <w:t xml:space="preserve">, 2013. - 504 с.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103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 w:rsidP="008A16B6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Пульмонология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учебное пособие, рек. УМО по </w:t>
            </w:r>
            <w:proofErr w:type="spellStart"/>
            <w:r>
              <w:rPr>
                <w:sz w:val="24"/>
                <w:szCs w:val="24"/>
              </w:rPr>
              <w:t>мед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>фармац</w:t>
            </w:r>
            <w:proofErr w:type="spellEnd"/>
            <w:r>
              <w:rPr>
                <w:sz w:val="24"/>
                <w:szCs w:val="24"/>
              </w:rPr>
              <w:t xml:space="preserve">. образованию вузов России для системы </w:t>
            </w:r>
            <w:proofErr w:type="spellStart"/>
            <w:r>
              <w:rPr>
                <w:sz w:val="24"/>
                <w:szCs w:val="24"/>
              </w:rPr>
              <w:t>последиплом</w:t>
            </w:r>
            <w:proofErr w:type="spellEnd"/>
            <w:r>
              <w:rPr>
                <w:sz w:val="24"/>
                <w:szCs w:val="24"/>
              </w:rPr>
              <w:t xml:space="preserve">. проф. образования врачей / М. А. </w:t>
            </w:r>
            <w:proofErr w:type="spellStart"/>
            <w:r>
              <w:rPr>
                <w:sz w:val="24"/>
                <w:szCs w:val="24"/>
              </w:rPr>
              <w:t>Осадчук</w:t>
            </w:r>
            <w:proofErr w:type="spellEnd"/>
            <w:r>
              <w:rPr>
                <w:sz w:val="24"/>
                <w:szCs w:val="24"/>
              </w:rPr>
              <w:t xml:space="preserve"> [и др.]. - М.: МИА, 2010. - 288 с.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103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 w:rsidP="008A16B6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Хан, М. Г. Фармакотерапия в кардиологии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научное издание / М. Г. Хан ; пер. с англ. И. В. </w:t>
            </w:r>
            <w:proofErr w:type="spellStart"/>
            <w:r>
              <w:rPr>
                <w:bCs/>
                <w:sz w:val="24"/>
                <w:szCs w:val="24"/>
              </w:rPr>
              <w:t>Фолитар</w:t>
            </w:r>
            <w:proofErr w:type="spellEnd"/>
            <w:r>
              <w:rPr>
                <w:bCs/>
                <w:sz w:val="24"/>
                <w:szCs w:val="24"/>
              </w:rPr>
              <w:t xml:space="preserve"> ;  под ред. С. Ю. </w:t>
            </w:r>
            <w:proofErr w:type="spellStart"/>
            <w:r>
              <w:rPr>
                <w:bCs/>
                <w:sz w:val="24"/>
                <w:szCs w:val="24"/>
              </w:rPr>
              <w:t>Марцевича</w:t>
            </w:r>
            <w:proofErr w:type="spellEnd"/>
            <w:r>
              <w:rPr>
                <w:bCs/>
                <w:sz w:val="24"/>
                <w:szCs w:val="24"/>
              </w:rPr>
              <w:t>, Ю. М. Позднякова.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БИНОМ, 2014. - 632 с.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8A16B6" w:rsidRDefault="008A16B6" w:rsidP="008A16B6">
      <w:pPr>
        <w:spacing w:after="200" w:line="276" w:lineRule="auto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>Дополнительная:</w:t>
      </w: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"/>
        <w:gridCol w:w="7419"/>
        <w:gridCol w:w="1407"/>
      </w:tblGrid>
      <w:tr w:rsidR="008A16B6" w:rsidTr="008A16B6">
        <w:trPr>
          <w:trHeight w:val="109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 w:rsidP="008A16B6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Бэйкер</w:t>
            </w:r>
            <w:proofErr w:type="spellEnd"/>
            <w:r>
              <w:rPr>
                <w:bCs/>
                <w:sz w:val="24"/>
                <w:szCs w:val="24"/>
              </w:rPr>
              <w:t>, Э. Респираторная медицина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руководство / Э. </w:t>
            </w:r>
            <w:proofErr w:type="spellStart"/>
            <w:r>
              <w:rPr>
                <w:bCs/>
                <w:sz w:val="24"/>
                <w:szCs w:val="24"/>
              </w:rPr>
              <w:t>Бэйкер</w:t>
            </w:r>
            <w:proofErr w:type="spellEnd"/>
            <w:r>
              <w:rPr>
                <w:bCs/>
                <w:sz w:val="24"/>
                <w:szCs w:val="24"/>
              </w:rPr>
              <w:t>, Д. Лай ; пер. с англ. под ред. С. И. Овчаренко.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bCs/>
                <w:sz w:val="24"/>
                <w:szCs w:val="24"/>
              </w:rPr>
              <w:t>Гэотар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Медиа</w:t>
            </w:r>
            <w:proofErr w:type="spellEnd"/>
            <w:r>
              <w:rPr>
                <w:bCs/>
                <w:sz w:val="24"/>
                <w:szCs w:val="24"/>
              </w:rPr>
              <w:t xml:space="preserve">, 2010. - 464 с. - (Секреты клинических разборов).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109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6" w:rsidRDefault="008A16B6" w:rsidP="008A16B6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Болезни сердца и</w:t>
            </w:r>
            <w:r>
              <w:rPr>
                <w:sz w:val="24"/>
                <w:szCs w:val="24"/>
              </w:rPr>
              <w:t xml:space="preserve"> сосудов. Руководство Европейского общества кардиологов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руководство / под ред.: А. Дж. </w:t>
            </w:r>
            <w:proofErr w:type="spellStart"/>
            <w:r>
              <w:rPr>
                <w:sz w:val="24"/>
                <w:szCs w:val="24"/>
              </w:rPr>
              <w:t>Кэмма</w:t>
            </w:r>
            <w:proofErr w:type="spellEnd"/>
            <w:r>
              <w:rPr>
                <w:sz w:val="24"/>
                <w:szCs w:val="24"/>
              </w:rPr>
              <w:t xml:space="preserve">, Т. Ф. </w:t>
            </w:r>
            <w:proofErr w:type="spellStart"/>
            <w:r>
              <w:rPr>
                <w:sz w:val="24"/>
                <w:szCs w:val="24"/>
              </w:rPr>
              <w:t>Люшера</w:t>
            </w:r>
            <w:proofErr w:type="spellEnd"/>
            <w:r>
              <w:rPr>
                <w:sz w:val="24"/>
                <w:szCs w:val="24"/>
              </w:rPr>
              <w:t xml:space="preserve">, П. В. </w:t>
            </w:r>
            <w:proofErr w:type="spellStart"/>
            <w:r>
              <w:rPr>
                <w:sz w:val="24"/>
                <w:szCs w:val="24"/>
              </w:rPr>
              <w:t>Серруиса</w:t>
            </w:r>
            <w:proofErr w:type="spellEnd"/>
            <w:r>
              <w:rPr>
                <w:sz w:val="24"/>
                <w:szCs w:val="24"/>
              </w:rPr>
              <w:t xml:space="preserve"> ; пер. с англ. под ред. Е. В. </w:t>
            </w:r>
            <w:proofErr w:type="spellStart"/>
            <w:r>
              <w:rPr>
                <w:sz w:val="24"/>
                <w:szCs w:val="24"/>
              </w:rPr>
              <w:t>Шляхто</w:t>
            </w:r>
            <w:proofErr w:type="spellEnd"/>
            <w:r>
              <w:rPr>
                <w:sz w:val="24"/>
                <w:szCs w:val="24"/>
              </w:rPr>
              <w:t>. - 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</w:rPr>
              <w:t>Гэотар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Медиа</w:t>
            </w:r>
            <w:proofErr w:type="spellEnd"/>
            <w:r>
              <w:rPr>
                <w:sz w:val="24"/>
                <w:szCs w:val="24"/>
              </w:rPr>
              <w:t xml:space="preserve">, 2011. - 1437 с.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F11AD5" w:rsidRDefault="00F11AD5" w:rsidP="00F11AD5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F11AD5" w:rsidRDefault="00F11AD5" w:rsidP="00F11AD5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F11AD5" w:rsidRDefault="00F11AD5" w:rsidP="00F11AD5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F11AD5" w:rsidRDefault="00F11AD5" w:rsidP="00F11AD5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0A7881" w:rsidRDefault="00F11AD5" w:rsidP="00F11AD5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F11AD5" w:rsidRDefault="00F11AD5" w:rsidP="00F11AD5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Институт дополнительного </w:t>
      </w:r>
      <w:r w:rsidR="000A7881">
        <w:rPr>
          <w:sz w:val="24"/>
          <w:szCs w:val="24"/>
        </w:rPr>
        <w:t>профессионального</w:t>
      </w:r>
      <w:r>
        <w:rPr>
          <w:sz w:val="24"/>
          <w:szCs w:val="24"/>
        </w:rPr>
        <w:t xml:space="preserve"> образования</w:t>
      </w:r>
    </w:p>
    <w:p w:rsidR="00F11AD5" w:rsidRDefault="00F11AD5" w:rsidP="00F11AD5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F11AD5" w:rsidRDefault="00F11AD5" w:rsidP="00F11AD5"/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E35549" w:rsidRDefault="00E35549" w:rsidP="00E35549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pStyle w:val="1"/>
        <w:rPr>
          <w:rFonts w:eastAsia="Calibri"/>
          <w:b w:val="0"/>
          <w:sz w:val="24"/>
        </w:rPr>
      </w:pPr>
      <w:r>
        <w:rPr>
          <w:rFonts w:eastAsia="Calibri"/>
          <w:sz w:val="24"/>
        </w:rPr>
        <w:t xml:space="preserve">                                      </w:t>
      </w:r>
      <w:r>
        <w:rPr>
          <w:rFonts w:eastAsia="Calibri"/>
          <w:b w:val="0"/>
          <w:sz w:val="24"/>
        </w:rPr>
        <w:t xml:space="preserve">Методическая разработка практического занятия. </w:t>
      </w:r>
    </w:p>
    <w:p w:rsidR="00E35549" w:rsidRDefault="00E35549" w:rsidP="00E35549">
      <w:pPr>
        <w:ind w:firstLine="720"/>
        <w:jc w:val="center"/>
        <w:rPr>
          <w:sz w:val="24"/>
        </w:rPr>
      </w:pPr>
    </w:p>
    <w:p w:rsidR="00E35549" w:rsidRDefault="00E35549" w:rsidP="00E35549">
      <w:pPr>
        <w:jc w:val="both"/>
        <w:rPr>
          <w:sz w:val="24"/>
        </w:rPr>
      </w:pPr>
      <w:r>
        <w:rPr>
          <w:sz w:val="24"/>
          <w:szCs w:val="24"/>
        </w:rPr>
        <w:t xml:space="preserve">1. </w:t>
      </w:r>
      <w:r>
        <w:rPr>
          <w:sz w:val="24"/>
        </w:rPr>
        <w:t>Название: Эмфизема легких (Занятие № 1)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2. Код темы практического занятия: 2.3.2.6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3. Наименование цикла: Гериатрия (576 часов)</w:t>
      </w:r>
    </w:p>
    <w:p w:rsidR="00E35549" w:rsidRDefault="00E35549" w:rsidP="00E35549">
      <w:pPr>
        <w:pStyle w:val="3"/>
        <w:ind w:left="180" w:hanging="180"/>
        <w:rPr>
          <w:sz w:val="24"/>
          <w:szCs w:val="24"/>
        </w:rPr>
      </w:pPr>
      <w:r>
        <w:rPr>
          <w:sz w:val="24"/>
          <w:szCs w:val="24"/>
        </w:rPr>
        <w:t xml:space="preserve">4. Контингент обучающихся: врачи лечебных специальностей 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Продолжительность занятия: 3 часа                                                 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6. Цель: рассмотреть и обсудить современные подходы к </w:t>
      </w:r>
      <w:proofErr w:type="spellStart"/>
      <w:r>
        <w:rPr>
          <w:sz w:val="24"/>
        </w:rPr>
        <w:t>рентгендигностике</w:t>
      </w:r>
      <w:proofErr w:type="spellEnd"/>
      <w:r>
        <w:rPr>
          <w:sz w:val="24"/>
        </w:rPr>
        <w:t xml:space="preserve"> эмфиземы легких.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7. На практическом занятии обсуждаются следующие вопросы: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 -вопросы </w:t>
      </w:r>
      <w:proofErr w:type="spellStart"/>
      <w:r>
        <w:rPr>
          <w:sz w:val="24"/>
        </w:rPr>
        <w:t>ренгенологической</w:t>
      </w:r>
      <w:proofErr w:type="spellEnd"/>
      <w:r>
        <w:rPr>
          <w:sz w:val="24"/>
        </w:rPr>
        <w:t xml:space="preserve"> диагностики эмфиземы легких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 -показания к компьютерной томографии при эмфиземе легких.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8.План практического занятия: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  типичные изменения на рентгенограмме ОГК у больных с эмфиземой легких;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 рентгенологическая картина пневмосклероза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 рентгенологическая картина </w:t>
      </w:r>
      <w:proofErr w:type="spellStart"/>
      <w:r>
        <w:rPr>
          <w:sz w:val="24"/>
        </w:rPr>
        <w:t>центролобулярной</w:t>
      </w:r>
      <w:proofErr w:type="spellEnd"/>
      <w:r>
        <w:rPr>
          <w:sz w:val="24"/>
        </w:rPr>
        <w:t xml:space="preserve"> эмфиземы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 рентгенологическая картина буллезной  эмфиземы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 -самостоятельная оценка рентгенограмм больных с эмфиземой легких с последующим разбором.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9. Иллюстративный материал:  таблицы, интерактивная доска, ноутбук, набор рентгенограмм.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10. Литература по теме практического занятия:</w:t>
      </w:r>
    </w:p>
    <w:p w:rsidR="008A16B6" w:rsidRDefault="008A16B6" w:rsidP="008A16B6">
      <w:pPr>
        <w:rPr>
          <w:sz w:val="24"/>
          <w:szCs w:val="24"/>
        </w:rPr>
      </w:pPr>
      <w:r>
        <w:rPr>
          <w:sz w:val="24"/>
          <w:szCs w:val="24"/>
        </w:rPr>
        <w:t>Основная:</w:t>
      </w:r>
    </w:p>
    <w:p w:rsidR="008A16B6" w:rsidRDefault="008A16B6" w:rsidP="008A16B6">
      <w:pPr>
        <w:rPr>
          <w:sz w:val="24"/>
          <w:szCs w:val="24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224"/>
        <w:gridCol w:w="851"/>
      </w:tblGrid>
      <w:tr w:rsidR="008A16B6" w:rsidTr="008A16B6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Бэйкер</w:t>
            </w:r>
            <w:proofErr w:type="spellEnd"/>
            <w:r>
              <w:rPr>
                <w:bCs/>
                <w:sz w:val="24"/>
                <w:szCs w:val="24"/>
              </w:rPr>
              <w:t>, Э.</w:t>
            </w:r>
            <w:r>
              <w:rPr>
                <w:sz w:val="24"/>
                <w:szCs w:val="24"/>
              </w:rPr>
              <w:t xml:space="preserve"> Респираторная медицина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руководство / Э. </w:t>
            </w:r>
            <w:proofErr w:type="spellStart"/>
            <w:r>
              <w:rPr>
                <w:sz w:val="24"/>
                <w:szCs w:val="24"/>
              </w:rPr>
              <w:t>Бэйкер</w:t>
            </w:r>
            <w:proofErr w:type="spellEnd"/>
            <w:r>
              <w:rPr>
                <w:sz w:val="24"/>
                <w:szCs w:val="24"/>
              </w:rPr>
              <w:t>, Д. Лай ; пер. с англ. под ред. С. И. Овчаренко. - 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</w:rPr>
              <w:t>Гэотар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Медиа</w:t>
            </w:r>
            <w:proofErr w:type="spellEnd"/>
            <w:r>
              <w:rPr>
                <w:sz w:val="24"/>
                <w:szCs w:val="24"/>
              </w:rPr>
              <w:t xml:space="preserve">, 2010. - 464 с. - (Секреты клинических разборов).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Дворецкий Л.И. Ведение пожилого больного ХОБЛ [Текст]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справочное издание / Л. И. Дворецкий.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Литтерра</w:t>
            </w:r>
            <w:proofErr w:type="spellEnd"/>
            <w:r>
              <w:rPr>
                <w:bCs/>
                <w:sz w:val="24"/>
                <w:szCs w:val="24"/>
              </w:rPr>
              <w:t xml:space="preserve">, 2005. - 215 с. - (Библиотека пульмонолога) (Опыт клинической практики). - </w:t>
            </w:r>
            <w:proofErr w:type="spellStart"/>
            <w:r>
              <w:rPr>
                <w:bCs/>
                <w:sz w:val="24"/>
                <w:szCs w:val="24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</w:rPr>
              <w:t>.: с. 209-215 (106 назв.). - ISBN 5-98216-035-0.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Пульмонология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учебное пособие, рек. УМО по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.и</w:t>
            </w:r>
            <w:proofErr w:type="gramEnd"/>
            <w:r>
              <w:rPr>
                <w:bCs/>
                <w:sz w:val="24"/>
                <w:szCs w:val="24"/>
              </w:rPr>
              <w:t>фармац</w:t>
            </w:r>
            <w:proofErr w:type="spellEnd"/>
            <w:r>
              <w:rPr>
                <w:bCs/>
                <w:sz w:val="24"/>
                <w:szCs w:val="24"/>
              </w:rPr>
              <w:t xml:space="preserve">. образованию вузов России для системы </w:t>
            </w:r>
            <w:proofErr w:type="spellStart"/>
            <w:r>
              <w:rPr>
                <w:bCs/>
                <w:sz w:val="24"/>
                <w:szCs w:val="24"/>
              </w:rPr>
              <w:t>последиплом</w:t>
            </w:r>
            <w:proofErr w:type="spellEnd"/>
            <w:r>
              <w:rPr>
                <w:bCs/>
                <w:sz w:val="24"/>
                <w:szCs w:val="24"/>
              </w:rPr>
              <w:t xml:space="preserve">. проф. образования врачей / М. А. </w:t>
            </w:r>
            <w:proofErr w:type="spellStart"/>
            <w:r>
              <w:rPr>
                <w:bCs/>
                <w:sz w:val="24"/>
                <w:szCs w:val="24"/>
              </w:rPr>
              <w:t>Осадчук</w:t>
            </w:r>
            <w:proofErr w:type="spellEnd"/>
            <w:r>
              <w:rPr>
                <w:bCs/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МИА, 2010. - 288 с.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8A16B6" w:rsidRDefault="008A16B6" w:rsidP="008A16B6">
      <w:pPr>
        <w:rPr>
          <w:bCs/>
          <w:color w:val="000000"/>
          <w:sz w:val="24"/>
          <w:szCs w:val="24"/>
        </w:rPr>
      </w:pPr>
    </w:p>
    <w:p w:rsidR="008A16B6" w:rsidRDefault="008A16B6" w:rsidP="008A16B6">
      <w:pPr>
        <w:rPr>
          <w:bCs/>
          <w:color w:val="000000"/>
          <w:sz w:val="24"/>
          <w:szCs w:val="24"/>
        </w:rPr>
      </w:pPr>
    </w:p>
    <w:p w:rsidR="008A16B6" w:rsidRDefault="008A16B6" w:rsidP="008A16B6">
      <w:pPr>
        <w:rPr>
          <w:bCs/>
          <w:color w:val="000000"/>
          <w:sz w:val="24"/>
          <w:szCs w:val="24"/>
        </w:rPr>
      </w:pPr>
    </w:p>
    <w:p w:rsidR="008A16B6" w:rsidRDefault="008A16B6" w:rsidP="008A16B6">
      <w:pPr>
        <w:rPr>
          <w:bCs/>
          <w:color w:val="000000"/>
          <w:sz w:val="24"/>
          <w:szCs w:val="24"/>
        </w:rPr>
      </w:pPr>
    </w:p>
    <w:p w:rsidR="008A16B6" w:rsidRDefault="008A16B6" w:rsidP="008A16B6">
      <w:pPr>
        <w:rPr>
          <w:bCs/>
          <w:color w:val="000000"/>
          <w:sz w:val="24"/>
          <w:szCs w:val="24"/>
        </w:rPr>
      </w:pPr>
    </w:p>
    <w:p w:rsidR="008A16B6" w:rsidRDefault="008A16B6" w:rsidP="008A16B6">
      <w:pPr>
        <w:rPr>
          <w:sz w:val="24"/>
          <w:szCs w:val="24"/>
        </w:rPr>
      </w:pPr>
      <w:r>
        <w:rPr>
          <w:sz w:val="24"/>
          <w:szCs w:val="24"/>
        </w:rPr>
        <w:lastRenderedPageBreak/>
        <w:t>Дополнительная:</w:t>
      </w:r>
    </w:p>
    <w:tbl>
      <w:tblPr>
        <w:tblW w:w="9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4"/>
        <w:gridCol w:w="7478"/>
        <w:gridCol w:w="1418"/>
      </w:tblGrid>
      <w:tr w:rsidR="008A16B6" w:rsidTr="008A16B6">
        <w:trPr>
          <w:trHeight w:val="1399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3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Фармакотерапия в </w:t>
            </w:r>
            <w:proofErr w:type="spellStart"/>
            <w:r>
              <w:rPr>
                <w:bCs/>
                <w:sz w:val="24"/>
                <w:szCs w:val="24"/>
              </w:rPr>
              <w:t>гериатрической</w:t>
            </w:r>
            <w:proofErr w:type="spellEnd"/>
            <w:r>
              <w:rPr>
                <w:bCs/>
                <w:sz w:val="24"/>
                <w:szCs w:val="24"/>
              </w:rPr>
              <w:t> практике [Текст]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руководство для врачей / Р. К. </w:t>
            </w:r>
            <w:proofErr w:type="spellStart"/>
            <w:r>
              <w:rPr>
                <w:bCs/>
                <w:sz w:val="24"/>
                <w:szCs w:val="24"/>
              </w:rPr>
              <w:t>Кантемирова</w:t>
            </w:r>
            <w:proofErr w:type="spellEnd"/>
            <w:r>
              <w:rPr>
                <w:bCs/>
                <w:sz w:val="24"/>
                <w:szCs w:val="24"/>
              </w:rPr>
              <w:t xml:space="preserve"> [и др.]. - СПб. : </w:t>
            </w:r>
            <w:proofErr w:type="spellStart"/>
            <w:r>
              <w:rPr>
                <w:bCs/>
                <w:sz w:val="24"/>
                <w:szCs w:val="24"/>
              </w:rPr>
              <w:t>СпецЛит</w:t>
            </w:r>
            <w:proofErr w:type="spellEnd"/>
            <w:r>
              <w:rPr>
                <w:bCs/>
                <w:sz w:val="24"/>
                <w:szCs w:val="24"/>
              </w:rPr>
              <w:t>, 2010. - 160 с.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табл. - Авт. указаны на обороте </w:t>
            </w:r>
            <w:proofErr w:type="spellStart"/>
            <w:r>
              <w:rPr>
                <w:bCs/>
                <w:sz w:val="24"/>
                <w:szCs w:val="24"/>
              </w:rPr>
              <w:t>тит</w:t>
            </w:r>
            <w:proofErr w:type="spellEnd"/>
            <w:r>
              <w:rPr>
                <w:bCs/>
                <w:sz w:val="24"/>
                <w:szCs w:val="24"/>
              </w:rPr>
              <w:t xml:space="preserve">. л. - </w:t>
            </w:r>
            <w:proofErr w:type="spellStart"/>
            <w:r>
              <w:rPr>
                <w:bCs/>
                <w:sz w:val="24"/>
                <w:szCs w:val="24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</w:rPr>
              <w:t>.: с. 153-159. - ISBN 978-5-299-00388-8.</w:t>
            </w:r>
            <w:r>
              <w:rPr>
                <w:bCs/>
                <w:sz w:val="24"/>
                <w:szCs w:val="24"/>
              </w:rPr>
              <w:softHyphen/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A16B6" w:rsidTr="008A16B6">
        <w:trPr>
          <w:trHeight w:val="1399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3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Ольховская Е. А.</w:t>
            </w:r>
            <w:r>
              <w:rPr>
                <w:sz w:val="24"/>
                <w:szCs w:val="24"/>
              </w:rPr>
              <w:t xml:space="preserve"> Исследование функции внешнего дыхания : учебно-методическое пособие / Е. А. Ольховская, Е. В. Соловьева, В. В. </w:t>
            </w:r>
            <w:proofErr w:type="spellStart"/>
            <w:r>
              <w:rPr>
                <w:sz w:val="24"/>
                <w:szCs w:val="24"/>
              </w:rPr>
              <w:t>Шкарин</w:t>
            </w:r>
            <w:proofErr w:type="spellEnd"/>
            <w:r>
              <w:rPr>
                <w:sz w:val="24"/>
                <w:szCs w:val="24"/>
              </w:rPr>
              <w:t xml:space="preserve"> ; Нижегородская </w:t>
            </w:r>
            <w:proofErr w:type="spellStart"/>
            <w:r>
              <w:rPr>
                <w:sz w:val="24"/>
                <w:szCs w:val="24"/>
              </w:rPr>
              <w:t>гос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мед</w:t>
            </w:r>
            <w:proofErr w:type="gramStart"/>
            <w:r>
              <w:rPr>
                <w:sz w:val="24"/>
                <w:szCs w:val="24"/>
              </w:rPr>
              <w:t>.а</w:t>
            </w:r>
            <w:proofErr w:type="gramEnd"/>
            <w:r>
              <w:rPr>
                <w:sz w:val="24"/>
                <w:szCs w:val="24"/>
              </w:rPr>
              <w:t>кад</w:t>
            </w:r>
            <w:proofErr w:type="spellEnd"/>
            <w:r>
              <w:rPr>
                <w:sz w:val="24"/>
                <w:szCs w:val="24"/>
              </w:rPr>
              <w:t xml:space="preserve">. - 4-е изд. - Н. Новгород : </w:t>
            </w:r>
            <w:proofErr w:type="spellStart"/>
            <w:r>
              <w:rPr>
                <w:sz w:val="24"/>
                <w:szCs w:val="24"/>
              </w:rPr>
              <w:t>Нижегород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гос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мед</w:t>
            </w:r>
            <w:proofErr w:type="gramStart"/>
            <w:r>
              <w:rPr>
                <w:sz w:val="24"/>
                <w:szCs w:val="24"/>
              </w:rPr>
              <w:t>.а</w:t>
            </w:r>
            <w:proofErr w:type="gramEnd"/>
            <w:r>
              <w:rPr>
                <w:sz w:val="24"/>
                <w:szCs w:val="24"/>
              </w:rPr>
              <w:t>кад</w:t>
            </w:r>
            <w:proofErr w:type="spellEnd"/>
            <w:r>
              <w:rPr>
                <w:sz w:val="24"/>
                <w:szCs w:val="24"/>
              </w:rPr>
              <w:t xml:space="preserve">., 2014. - 56,[2] с ; [1] с.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8A16B6" w:rsidRDefault="008A16B6" w:rsidP="008A16B6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F11AD5" w:rsidRDefault="00F11AD5" w:rsidP="00F11AD5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F11AD5" w:rsidRDefault="00F11AD5" w:rsidP="00F11AD5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F11AD5" w:rsidRDefault="00F11AD5" w:rsidP="00F11AD5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F11AD5" w:rsidRDefault="00F11AD5" w:rsidP="00F11AD5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0A7881" w:rsidRDefault="00F11AD5" w:rsidP="00F11AD5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F11AD5" w:rsidRDefault="00F11AD5" w:rsidP="00F11AD5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Институт дополнительного </w:t>
      </w:r>
      <w:r w:rsidR="000A7881">
        <w:rPr>
          <w:sz w:val="24"/>
          <w:szCs w:val="24"/>
        </w:rPr>
        <w:t>профессионального</w:t>
      </w:r>
      <w:r>
        <w:rPr>
          <w:sz w:val="24"/>
          <w:szCs w:val="24"/>
        </w:rPr>
        <w:t xml:space="preserve"> образования</w:t>
      </w:r>
    </w:p>
    <w:p w:rsidR="00F11AD5" w:rsidRDefault="00F11AD5" w:rsidP="00F11AD5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F11AD5" w:rsidRDefault="00F11AD5" w:rsidP="00F11AD5"/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E35549" w:rsidRDefault="00E35549" w:rsidP="00E35549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pStyle w:val="1"/>
        <w:rPr>
          <w:rFonts w:eastAsia="Calibri"/>
          <w:b w:val="0"/>
          <w:sz w:val="24"/>
        </w:rPr>
      </w:pPr>
      <w:r>
        <w:rPr>
          <w:rFonts w:eastAsia="Calibri"/>
          <w:sz w:val="24"/>
        </w:rPr>
        <w:t xml:space="preserve">                                      </w:t>
      </w:r>
      <w:r>
        <w:rPr>
          <w:rFonts w:eastAsia="Calibri"/>
          <w:b w:val="0"/>
          <w:sz w:val="24"/>
        </w:rPr>
        <w:t xml:space="preserve">Методическая разработка практического занятия. </w:t>
      </w:r>
    </w:p>
    <w:p w:rsidR="00E35549" w:rsidRDefault="00E35549" w:rsidP="00E35549">
      <w:pPr>
        <w:ind w:firstLine="720"/>
        <w:jc w:val="center"/>
        <w:rPr>
          <w:sz w:val="24"/>
        </w:rPr>
      </w:pPr>
    </w:p>
    <w:p w:rsidR="00E35549" w:rsidRDefault="00E35549" w:rsidP="00E35549">
      <w:pPr>
        <w:jc w:val="both"/>
        <w:rPr>
          <w:sz w:val="24"/>
        </w:rPr>
      </w:pPr>
      <w:r>
        <w:rPr>
          <w:sz w:val="24"/>
          <w:szCs w:val="24"/>
        </w:rPr>
        <w:t xml:space="preserve">1. </w:t>
      </w:r>
      <w:r>
        <w:rPr>
          <w:sz w:val="24"/>
        </w:rPr>
        <w:t>Название: Эмфизема легких (Занятие № 2)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2. Код темы практического занятия: 2.3.2.6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3. Наименование цикла: Гериатрия (576 часов)</w:t>
      </w:r>
    </w:p>
    <w:p w:rsidR="00E35549" w:rsidRDefault="00E35549" w:rsidP="00E35549">
      <w:pPr>
        <w:pStyle w:val="3"/>
        <w:ind w:left="180" w:hanging="180"/>
        <w:rPr>
          <w:sz w:val="24"/>
          <w:szCs w:val="24"/>
        </w:rPr>
      </w:pPr>
      <w:r>
        <w:rPr>
          <w:sz w:val="24"/>
          <w:szCs w:val="24"/>
        </w:rPr>
        <w:t xml:space="preserve">4. Контингент обучающихся: врачи лечебных специальностей 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Продолжительность занятия: 3 часа                                                 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6. Цель: рассмотреть и обсудить современные подходы в лечение эмфиземы легких.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7. На практическом занятии обсуждаются следующие вопросы: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-патогенез развития эмфиземы легких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-клиника эмфиземы легких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-причины развития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- профилактические </w:t>
      </w:r>
      <w:proofErr w:type="gramStart"/>
      <w:r>
        <w:rPr>
          <w:sz w:val="24"/>
        </w:rPr>
        <w:t>мероприятия</w:t>
      </w:r>
      <w:proofErr w:type="gramEnd"/>
      <w:r>
        <w:rPr>
          <w:sz w:val="24"/>
        </w:rPr>
        <w:t xml:space="preserve"> направленные на предотвращение эмфиземы легких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-показания к компьютерной томографии при эмфиземе легких.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8.План практического занятия: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-определение эмфиземы легких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 xml:space="preserve">-причины развития 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-ранняя диагностика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-классификация эмфиземы легких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Самостоятельный осмотр больных с эмфиземой легких с последующим разбором.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9. Иллюстративный материал:  таблицы, интерактивная доска, ноутбук, набор рентгенограмм.</w:t>
      </w:r>
    </w:p>
    <w:p w:rsidR="00E35549" w:rsidRDefault="00E35549" w:rsidP="00E35549">
      <w:pPr>
        <w:jc w:val="both"/>
        <w:rPr>
          <w:sz w:val="24"/>
        </w:rPr>
      </w:pPr>
      <w:r>
        <w:rPr>
          <w:sz w:val="24"/>
        </w:rPr>
        <w:t>10. Литература по теме практического занятия:</w:t>
      </w:r>
    </w:p>
    <w:p w:rsidR="008A16B6" w:rsidRDefault="008A16B6" w:rsidP="008A16B6">
      <w:pPr>
        <w:rPr>
          <w:sz w:val="24"/>
          <w:szCs w:val="24"/>
        </w:rPr>
      </w:pPr>
      <w:r>
        <w:rPr>
          <w:sz w:val="24"/>
          <w:szCs w:val="24"/>
        </w:rPr>
        <w:t>Основная: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224"/>
        <w:gridCol w:w="851"/>
      </w:tblGrid>
      <w:tr w:rsidR="008A16B6" w:rsidTr="008A16B6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Бэйкер</w:t>
            </w:r>
            <w:proofErr w:type="spellEnd"/>
            <w:r>
              <w:rPr>
                <w:bCs/>
                <w:sz w:val="24"/>
                <w:szCs w:val="24"/>
              </w:rPr>
              <w:t>, Э.</w:t>
            </w:r>
            <w:r>
              <w:rPr>
                <w:sz w:val="24"/>
                <w:szCs w:val="24"/>
              </w:rPr>
              <w:t xml:space="preserve"> Респираторная медицина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руководство / Э. </w:t>
            </w:r>
            <w:proofErr w:type="spellStart"/>
            <w:r>
              <w:rPr>
                <w:sz w:val="24"/>
                <w:szCs w:val="24"/>
              </w:rPr>
              <w:t>Бэйкер</w:t>
            </w:r>
            <w:proofErr w:type="spellEnd"/>
            <w:r>
              <w:rPr>
                <w:sz w:val="24"/>
                <w:szCs w:val="24"/>
              </w:rPr>
              <w:t>, Д. Лай ; пер. с англ. под ред. С. И. Овчаренко. - М.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</w:rPr>
              <w:t>Гэотар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Медиа</w:t>
            </w:r>
            <w:proofErr w:type="spellEnd"/>
            <w:r>
              <w:rPr>
                <w:sz w:val="24"/>
                <w:szCs w:val="24"/>
              </w:rPr>
              <w:t xml:space="preserve">, 2010. - 464 с. - (Секреты клинических разборов).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Дворецкий Л.И. Ведение пожилого больного ХОБЛ [Текст]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справочное издание / Л. И. Дворецкий.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Литтерра</w:t>
            </w:r>
            <w:proofErr w:type="spellEnd"/>
            <w:r>
              <w:rPr>
                <w:bCs/>
                <w:sz w:val="24"/>
                <w:szCs w:val="24"/>
              </w:rPr>
              <w:t xml:space="preserve">, 2005. - 215 с. - (Библиотека пульмонолога) (Опыт клинической практики). - </w:t>
            </w:r>
            <w:proofErr w:type="spellStart"/>
            <w:r>
              <w:rPr>
                <w:bCs/>
                <w:sz w:val="24"/>
                <w:szCs w:val="24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</w:rPr>
              <w:t>.: с. 209-215 (106 назв.). - ISBN 5-98216-035-0.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16B6" w:rsidTr="008A16B6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Пульмонология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учебное пособие, рек. УМО по </w:t>
            </w:r>
            <w:proofErr w:type="spellStart"/>
            <w:r>
              <w:rPr>
                <w:bCs/>
                <w:sz w:val="24"/>
                <w:szCs w:val="24"/>
              </w:rPr>
              <w:t>мед</w:t>
            </w:r>
            <w:proofErr w:type="gramStart"/>
            <w:r>
              <w:rPr>
                <w:bCs/>
                <w:sz w:val="24"/>
                <w:szCs w:val="24"/>
              </w:rPr>
              <w:t>.и</w:t>
            </w:r>
            <w:proofErr w:type="gramEnd"/>
            <w:r>
              <w:rPr>
                <w:bCs/>
                <w:sz w:val="24"/>
                <w:szCs w:val="24"/>
              </w:rPr>
              <w:t>фармац</w:t>
            </w:r>
            <w:proofErr w:type="spellEnd"/>
            <w:r>
              <w:rPr>
                <w:bCs/>
                <w:sz w:val="24"/>
                <w:szCs w:val="24"/>
              </w:rPr>
              <w:t xml:space="preserve">. образованию вузов России для системы </w:t>
            </w:r>
            <w:proofErr w:type="spellStart"/>
            <w:r>
              <w:rPr>
                <w:bCs/>
                <w:sz w:val="24"/>
                <w:szCs w:val="24"/>
              </w:rPr>
              <w:t>последиплом</w:t>
            </w:r>
            <w:proofErr w:type="spellEnd"/>
            <w:r>
              <w:rPr>
                <w:bCs/>
                <w:sz w:val="24"/>
                <w:szCs w:val="24"/>
              </w:rPr>
              <w:t xml:space="preserve">. проф. образования врачей / М. А. </w:t>
            </w:r>
            <w:proofErr w:type="spellStart"/>
            <w:r>
              <w:rPr>
                <w:bCs/>
                <w:sz w:val="24"/>
                <w:szCs w:val="24"/>
              </w:rPr>
              <w:t>Осадчук</w:t>
            </w:r>
            <w:proofErr w:type="spellEnd"/>
            <w:r>
              <w:rPr>
                <w:bCs/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МИА, 2010. - 288 с.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8A16B6" w:rsidRDefault="008A16B6" w:rsidP="008A16B6">
      <w:pPr>
        <w:rPr>
          <w:bCs/>
          <w:color w:val="000000"/>
          <w:sz w:val="24"/>
          <w:szCs w:val="24"/>
        </w:rPr>
      </w:pPr>
    </w:p>
    <w:p w:rsidR="008A16B6" w:rsidRDefault="008A16B6" w:rsidP="008A16B6">
      <w:pPr>
        <w:rPr>
          <w:sz w:val="24"/>
          <w:szCs w:val="24"/>
        </w:rPr>
      </w:pPr>
    </w:p>
    <w:p w:rsidR="008A16B6" w:rsidRDefault="008A16B6" w:rsidP="008A16B6">
      <w:pPr>
        <w:rPr>
          <w:sz w:val="24"/>
          <w:szCs w:val="24"/>
        </w:rPr>
      </w:pPr>
    </w:p>
    <w:p w:rsidR="008A16B6" w:rsidRDefault="008A16B6" w:rsidP="008A16B6">
      <w:pPr>
        <w:rPr>
          <w:sz w:val="24"/>
          <w:szCs w:val="24"/>
        </w:rPr>
      </w:pPr>
    </w:p>
    <w:p w:rsidR="008A16B6" w:rsidRDefault="008A16B6" w:rsidP="008A16B6">
      <w:pPr>
        <w:rPr>
          <w:sz w:val="24"/>
          <w:szCs w:val="24"/>
        </w:rPr>
      </w:pPr>
    </w:p>
    <w:p w:rsidR="008A16B6" w:rsidRDefault="008A16B6" w:rsidP="008A16B6">
      <w:pPr>
        <w:rPr>
          <w:sz w:val="24"/>
          <w:szCs w:val="24"/>
        </w:rPr>
      </w:pPr>
      <w:r>
        <w:rPr>
          <w:sz w:val="24"/>
          <w:szCs w:val="24"/>
        </w:rPr>
        <w:lastRenderedPageBreak/>
        <w:t>Дополнительная:</w:t>
      </w:r>
    </w:p>
    <w:p w:rsidR="008A16B6" w:rsidRDefault="008A16B6" w:rsidP="008A16B6">
      <w:pPr>
        <w:rPr>
          <w:sz w:val="24"/>
          <w:szCs w:val="24"/>
        </w:rPr>
      </w:pPr>
    </w:p>
    <w:tbl>
      <w:tblPr>
        <w:tblW w:w="9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4"/>
        <w:gridCol w:w="7478"/>
        <w:gridCol w:w="1418"/>
      </w:tblGrid>
      <w:tr w:rsidR="008A16B6" w:rsidTr="008A16B6">
        <w:trPr>
          <w:trHeight w:val="1399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3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Фармакотерапия в </w:t>
            </w:r>
            <w:proofErr w:type="spellStart"/>
            <w:r>
              <w:rPr>
                <w:bCs/>
                <w:sz w:val="24"/>
                <w:szCs w:val="24"/>
              </w:rPr>
              <w:t>гериатрической</w:t>
            </w:r>
            <w:proofErr w:type="spellEnd"/>
            <w:r>
              <w:rPr>
                <w:bCs/>
                <w:sz w:val="24"/>
                <w:szCs w:val="24"/>
              </w:rPr>
              <w:t> практике [Текст]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руководство для врачей / Р. К. </w:t>
            </w:r>
            <w:proofErr w:type="spellStart"/>
            <w:r>
              <w:rPr>
                <w:bCs/>
                <w:sz w:val="24"/>
                <w:szCs w:val="24"/>
              </w:rPr>
              <w:t>Кантемирова</w:t>
            </w:r>
            <w:proofErr w:type="spellEnd"/>
            <w:r>
              <w:rPr>
                <w:bCs/>
                <w:sz w:val="24"/>
                <w:szCs w:val="24"/>
              </w:rPr>
              <w:t xml:space="preserve"> [и др.]. - СПб. : </w:t>
            </w:r>
            <w:proofErr w:type="spellStart"/>
            <w:r>
              <w:rPr>
                <w:bCs/>
                <w:sz w:val="24"/>
                <w:szCs w:val="24"/>
              </w:rPr>
              <w:t>СпецЛит</w:t>
            </w:r>
            <w:proofErr w:type="spellEnd"/>
            <w:r>
              <w:rPr>
                <w:bCs/>
                <w:sz w:val="24"/>
                <w:szCs w:val="24"/>
              </w:rPr>
              <w:t>, 2010. - 160 с.</w:t>
            </w:r>
            <w:proofErr w:type="gramStart"/>
            <w:r>
              <w:rPr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</w:rPr>
              <w:t xml:space="preserve"> табл. - Авт. указаны на обороте </w:t>
            </w:r>
            <w:proofErr w:type="spellStart"/>
            <w:r>
              <w:rPr>
                <w:bCs/>
                <w:sz w:val="24"/>
                <w:szCs w:val="24"/>
              </w:rPr>
              <w:t>тит</w:t>
            </w:r>
            <w:proofErr w:type="spellEnd"/>
            <w:r>
              <w:rPr>
                <w:bCs/>
                <w:sz w:val="24"/>
                <w:szCs w:val="24"/>
              </w:rPr>
              <w:t xml:space="preserve">. л. - </w:t>
            </w:r>
            <w:proofErr w:type="spellStart"/>
            <w:r>
              <w:rPr>
                <w:bCs/>
                <w:sz w:val="24"/>
                <w:szCs w:val="24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</w:rPr>
              <w:t>.: с. 153-159. - ISBN 978-5-299-00388-8.</w:t>
            </w:r>
            <w:r>
              <w:rPr>
                <w:bCs/>
                <w:sz w:val="24"/>
                <w:szCs w:val="24"/>
              </w:rPr>
              <w:softHyphen/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A16B6" w:rsidTr="008A16B6">
        <w:trPr>
          <w:trHeight w:val="1399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3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Ольховская Е. А.</w:t>
            </w:r>
            <w:r>
              <w:rPr>
                <w:sz w:val="24"/>
                <w:szCs w:val="24"/>
              </w:rPr>
              <w:t xml:space="preserve"> Исследование функции внешнего дыхания : учебно-методическое пособие / Е. А. Ольховская, Е. В. Соловьева, В. В. </w:t>
            </w:r>
            <w:proofErr w:type="spellStart"/>
            <w:r>
              <w:rPr>
                <w:sz w:val="24"/>
                <w:szCs w:val="24"/>
              </w:rPr>
              <w:t>Шкарин</w:t>
            </w:r>
            <w:proofErr w:type="spellEnd"/>
            <w:r>
              <w:rPr>
                <w:sz w:val="24"/>
                <w:szCs w:val="24"/>
              </w:rPr>
              <w:t xml:space="preserve"> ; Нижегородская </w:t>
            </w:r>
            <w:proofErr w:type="spellStart"/>
            <w:r>
              <w:rPr>
                <w:sz w:val="24"/>
                <w:szCs w:val="24"/>
              </w:rPr>
              <w:t>гос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мед</w:t>
            </w:r>
            <w:proofErr w:type="gramStart"/>
            <w:r>
              <w:rPr>
                <w:sz w:val="24"/>
                <w:szCs w:val="24"/>
              </w:rPr>
              <w:t>.а</w:t>
            </w:r>
            <w:proofErr w:type="gramEnd"/>
            <w:r>
              <w:rPr>
                <w:sz w:val="24"/>
                <w:szCs w:val="24"/>
              </w:rPr>
              <w:t>кад</w:t>
            </w:r>
            <w:proofErr w:type="spellEnd"/>
            <w:r>
              <w:rPr>
                <w:sz w:val="24"/>
                <w:szCs w:val="24"/>
              </w:rPr>
              <w:t xml:space="preserve">. - 4-е изд. - Н. Новгород : </w:t>
            </w:r>
            <w:proofErr w:type="spellStart"/>
            <w:r>
              <w:rPr>
                <w:sz w:val="24"/>
                <w:szCs w:val="24"/>
              </w:rPr>
              <w:t>Нижегород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гос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мед</w:t>
            </w:r>
            <w:proofErr w:type="gramStart"/>
            <w:r>
              <w:rPr>
                <w:sz w:val="24"/>
                <w:szCs w:val="24"/>
              </w:rPr>
              <w:t>.а</w:t>
            </w:r>
            <w:proofErr w:type="gramEnd"/>
            <w:r>
              <w:rPr>
                <w:sz w:val="24"/>
                <w:szCs w:val="24"/>
              </w:rPr>
              <w:t>кад</w:t>
            </w:r>
            <w:proofErr w:type="spellEnd"/>
            <w:r>
              <w:rPr>
                <w:sz w:val="24"/>
                <w:szCs w:val="24"/>
              </w:rPr>
              <w:t xml:space="preserve">., 2014. - 56,[2] с ; [1] с.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8A16B6" w:rsidRDefault="008A16B6" w:rsidP="008A16B6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F11AD5" w:rsidRDefault="00F11AD5" w:rsidP="00F11AD5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F11AD5" w:rsidRDefault="00F11AD5" w:rsidP="00F11AD5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F11AD5" w:rsidRDefault="00F11AD5" w:rsidP="00F11AD5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F11AD5" w:rsidRDefault="00F11AD5" w:rsidP="00F11AD5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0A7881" w:rsidRDefault="00F11AD5" w:rsidP="00F11AD5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F11AD5" w:rsidRDefault="00F11AD5" w:rsidP="00F11AD5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Институт дополнительного </w:t>
      </w:r>
      <w:r w:rsidR="000A7881">
        <w:rPr>
          <w:sz w:val="24"/>
          <w:szCs w:val="24"/>
        </w:rPr>
        <w:t>профессионального</w:t>
      </w:r>
      <w:r>
        <w:rPr>
          <w:sz w:val="24"/>
          <w:szCs w:val="24"/>
        </w:rPr>
        <w:t xml:space="preserve"> образования</w:t>
      </w:r>
    </w:p>
    <w:p w:rsidR="00F11AD5" w:rsidRDefault="00F11AD5" w:rsidP="00F11AD5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F11AD5" w:rsidRDefault="00F11AD5" w:rsidP="00F11AD5"/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E35549" w:rsidRDefault="00E35549" w:rsidP="00E35549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pStyle w:val="1"/>
        <w:rPr>
          <w:rFonts w:eastAsia="Calibri"/>
          <w:b w:val="0"/>
          <w:sz w:val="24"/>
          <w:szCs w:val="24"/>
        </w:rPr>
      </w:pPr>
      <w:r>
        <w:rPr>
          <w:rFonts w:eastAsia="Calibri"/>
          <w:b w:val="0"/>
          <w:sz w:val="24"/>
          <w:szCs w:val="24"/>
        </w:rPr>
        <w:t xml:space="preserve">                                      Методическая разработка практического занятия</w:t>
      </w:r>
    </w:p>
    <w:p w:rsidR="00E35549" w:rsidRDefault="00E35549" w:rsidP="00E35549">
      <w:pPr>
        <w:pStyle w:val="1"/>
        <w:rPr>
          <w:rFonts w:eastAsia="Calibri"/>
          <w:b w:val="0"/>
          <w:sz w:val="24"/>
          <w:szCs w:val="24"/>
        </w:rPr>
      </w:pPr>
    </w:p>
    <w:p w:rsidR="00E35549" w:rsidRDefault="00E35549" w:rsidP="00E35549">
      <w:pPr>
        <w:pStyle w:val="1"/>
        <w:rPr>
          <w:rFonts w:eastAsia="Calibri"/>
          <w:b w:val="0"/>
          <w:sz w:val="24"/>
          <w:szCs w:val="24"/>
        </w:rPr>
      </w:pPr>
      <w:r>
        <w:rPr>
          <w:rFonts w:eastAsia="Calibri"/>
          <w:b w:val="0"/>
          <w:sz w:val="24"/>
          <w:szCs w:val="24"/>
        </w:rPr>
        <w:t>1.Название: Диффузные заболевания легких (Занятие № 1)</w:t>
      </w:r>
    </w:p>
    <w:p w:rsidR="00E35549" w:rsidRDefault="00E35549" w:rsidP="00E35549">
      <w:pP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>2.Код темы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2.3.2.7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3.Наименование цикла: Гериатрия (576 часов)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4. Контингент обучающихся: врачи лечебных специальностей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5. Продолжительность занятия – 3 часа.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6. Цель: обсудить и разобрать рентгенологические признаки диффузных заболеваний легких .  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7. На практическом занятии обсуждаются следующие вопросы: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-классификация диффузных заболеваний легких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-общие клинические признаки диффузных заболеваний легких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-общие рентгенологические признаки диффузных заболеваний легких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альвеолит</w:t>
      </w:r>
      <w:proofErr w:type="spellEnd"/>
      <w:r>
        <w:rPr>
          <w:sz w:val="24"/>
          <w:szCs w:val="24"/>
        </w:rPr>
        <w:t xml:space="preserve">: патогенез, клиника, диагностика, 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диф-я</w:t>
      </w:r>
      <w:proofErr w:type="spellEnd"/>
      <w:r>
        <w:rPr>
          <w:sz w:val="24"/>
          <w:szCs w:val="24"/>
        </w:rPr>
        <w:t xml:space="preserve"> диагностика, лечение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-клиника </w:t>
      </w:r>
      <w:proofErr w:type="spellStart"/>
      <w:r>
        <w:rPr>
          <w:sz w:val="24"/>
          <w:szCs w:val="24"/>
        </w:rPr>
        <w:t>альвеолитов</w:t>
      </w:r>
      <w:proofErr w:type="spellEnd"/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-лечение </w:t>
      </w:r>
      <w:proofErr w:type="spellStart"/>
      <w:r>
        <w:rPr>
          <w:sz w:val="24"/>
          <w:szCs w:val="24"/>
        </w:rPr>
        <w:t>альвеолитов</w:t>
      </w:r>
      <w:proofErr w:type="spellEnd"/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8.  План практического занятия: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- определение диффузных заболеваний легких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- клиника диффузных заболеваний легких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- разбор общих признаков диффузных заболеваний легких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ренгенологическая</w:t>
      </w:r>
      <w:proofErr w:type="spellEnd"/>
      <w:r>
        <w:rPr>
          <w:sz w:val="24"/>
          <w:szCs w:val="24"/>
        </w:rPr>
        <w:t xml:space="preserve"> диагностика диффузных  заболеваний легких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Самостоятельный анализ рентгенограмм с диффузными заболеваниями </w:t>
      </w:r>
      <w:proofErr w:type="spellStart"/>
      <w:r>
        <w:rPr>
          <w:sz w:val="24"/>
          <w:szCs w:val="24"/>
        </w:rPr>
        <w:t>легких</w:t>
      </w:r>
      <w:proofErr w:type="gramStart"/>
      <w:r>
        <w:rPr>
          <w:sz w:val="24"/>
          <w:szCs w:val="24"/>
        </w:rPr>
        <w:t>,р</w:t>
      </w:r>
      <w:proofErr w:type="gramEnd"/>
      <w:r>
        <w:rPr>
          <w:sz w:val="24"/>
          <w:szCs w:val="24"/>
        </w:rPr>
        <w:t>азбор</w:t>
      </w:r>
      <w:proofErr w:type="spellEnd"/>
      <w:r>
        <w:rPr>
          <w:sz w:val="24"/>
          <w:szCs w:val="24"/>
        </w:rPr>
        <w:t xml:space="preserve"> клинических случаев. 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9. Иллюстративный материал: таблицы, слайды для </w:t>
      </w:r>
      <w:proofErr w:type="spellStart"/>
      <w:r>
        <w:rPr>
          <w:sz w:val="24"/>
          <w:szCs w:val="24"/>
        </w:rPr>
        <w:t>оверхеда</w:t>
      </w:r>
      <w:proofErr w:type="spellEnd"/>
      <w:r>
        <w:rPr>
          <w:sz w:val="24"/>
          <w:szCs w:val="24"/>
        </w:rPr>
        <w:t>, выписки из историй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болезни, рентгенограммы, </w:t>
      </w:r>
      <w:proofErr w:type="spellStart"/>
      <w:r>
        <w:rPr>
          <w:sz w:val="24"/>
          <w:szCs w:val="24"/>
        </w:rPr>
        <w:t>компьтерные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томограммы</w:t>
      </w:r>
      <w:proofErr w:type="spellEnd"/>
      <w:r>
        <w:rPr>
          <w:sz w:val="24"/>
          <w:szCs w:val="24"/>
        </w:rPr>
        <w:t xml:space="preserve"> легких, </w:t>
      </w:r>
      <w:proofErr w:type="spellStart"/>
      <w:r>
        <w:rPr>
          <w:sz w:val="24"/>
          <w:szCs w:val="24"/>
        </w:rPr>
        <w:t>мультимедийный</w:t>
      </w:r>
      <w:proofErr w:type="spellEnd"/>
      <w:r>
        <w:rPr>
          <w:sz w:val="24"/>
          <w:szCs w:val="24"/>
        </w:rPr>
        <w:t xml:space="preserve"> атлас </w:t>
      </w:r>
      <w:proofErr w:type="spellStart"/>
      <w:r>
        <w:rPr>
          <w:sz w:val="24"/>
          <w:szCs w:val="24"/>
        </w:rPr>
        <w:t>рентгенограмм</w:t>
      </w:r>
      <w:proofErr w:type="gramStart"/>
      <w:r>
        <w:rPr>
          <w:sz w:val="24"/>
          <w:szCs w:val="24"/>
        </w:rPr>
        <w:t>,о</w:t>
      </w:r>
      <w:proofErr w:type="gramEnd"/>
      <w:r>
        <w:rPr>
          <w:sz w:val="24"/>
          <w:szCs w:val="24"/>
        </w:rPr>
        <w:t>верхед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негатоскоп</w:t>
      </w:r>
      <w:proofErr w:type="spellEnd"/>
      <w:r>
        <w:rPr>
          <w:sz w:val="24"/>
          <w:szCs w:val="24"/>
        </w:rPr>
        <w:t>, доска, ноутбук, экран.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>10.Литература по теме семинара:</w:t>
      </w:r>
    </w:p>
    <w:p w:rsidR="00E35549" w:rsidRDefault="00E35549" w:rsidP="00E35549">
      <w:pPr>
        <w:jc w:val="both"/>
        <w:rPr>
          <w:sz w:val="24"/>
          <w:szCs w:val="24"/>
        </w:rPr>
      </w:pPr>
      <w:r>
        <w:rPr>
          <w:sz w:val="24"/>
          <w:szCs w:val="24"/>
        </w:rPr>
        <w:t>Осн</w:t>
      </w:r>
      <w:r w:rsidR="008A16B6">
        <w:rPr>
          <w:sz w:val="24"/>
          <w:szCs w:val="24"/>
        </w:rPr>
        <w:t>о</w:t>
      </w:r>
      <w:r>
        <w:rPr>
          <w:sz w:val="24"/>
          <w:szCs w:val="24"/>
        </w:rPr>
        <w:t>вная: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1"/>
        <w:gridCol w:w="7563"/>
        <w:gridCol w:w="1434"/>
      </w:tblGrid>
      <w:tr w:rsidR="008A16B6" w:rsidRPr="008A16B6" w:rsidTr="008A16B6">
        <w:trPr>
          <w:trHeight w:val="846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P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P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 w:rsidRPr="008A16B6">
              <w:rPr>
                <w:bCs/>
                <w:sz w:val="24"/>
                <w:szCs w:val="24"/>
                <w:lang w:eastAsia="en-US"/>
              </w:rPr>
              <w:t>Бэйкер</w:t>
            </w:r>
            <w:proofErr w:type="spellEnd"/>
            <w:r w:rsidRPr="008A16B6">
              <w:rPr>
                <w:bCs/>
                <w:sz w:val="24"/>
                <w:szCs w:val="24"/>
                <w:lang w:eastAsia="en-US"/>
              </w:rPr>
              <w:t>, Э.</w:t>
            </w:r>
            <w:r w:rsidRPr="008A16B6">
              <w:rPr>
                <w:sz w:val="24"/>
                <w:szCs w:val="24"/>
                <w:lang w:eastAsia="en-US"/>
              </w:rPr>
              <w:t xml:space="preserve"> Респираторная медицина</w:t>
            </w:r>
            <w:proofErr w:type="gramStart"/>
            <w:r w:rsidRPr="008A16B6"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8A16B6">
              <w:rPr>
                <w:sz w:val="24"/>
                <w:szCs w:val="24"/>
                <w:lang w:eastAsia="en-US"/>
              </w:rPr>
              <w:t xml:space="preserve"> руководство / Э. </w:t>
            </w:r>
            <w:proofErr w:type="spellStart"/>
            <w:r w:rsidRPr="008A16B6">
              <w:rPr>
                <w:sz w:val="24"/>
                <w:szCs w:val="24"/>
                <w:lang w:eastAsia="en-US"/>
              </w:rPr>
              <w:t>Бэйкер</w:t>
            </w:r>
            <w:proofErr w:type="spellEnd"/>
            <w:r w:rsidRPr="008A16B6">
              <w:rPr>
                <w:sz w:val="24"/>
                <w:szCs w:val="24"/>
                <w:lang w:eastAsia="en-US"/>
              </w:rPr>
              <w:t>, Д. Лай ; пер. с англ. под ред. С. И. Овчаренко. - М.</w:t>
            </w:r>
            <w:proofErr w:type="gramStart"/>
            <w:r w:rsidRPr="008A16B6">
              <w:rPr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 w:rsidRPr="008A16B6">
              <w:rPr>
                <w:sz w:val="24"/>
                <w:szCs w:val="24"/>
                <w:lang w:eastAsia="en-US"/>
              </w:rPr>
              <w:t>Гэотар</w:t>
            </w:r>
            <w:proofErr w:type="spellEnd"/>
            <w:r w:rsidRPr="008A16B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A16B6">
              <w:rPr>
                <w:sz w:val="24"/>
                <w:szCs w:val="24"/>
                <w:lang w:eastAsia="en-US"/>
              </w:rPr>
              <w:t>Медиа</w:t>
            </w:r>
            <w:proofErr w:type="spellEnd"/>
            <w:r w:rsidRPr="008A16B6">
              <w:rPr>
                <w:sz w:val="24"/>
                <w:szCs w:val="24"/>
                <w:lang w:eastAsia="en-US"/>
              </w:rPr>
              <w:t xml:space="preserve">, 2010. - 464 с. - (Секреты клинических разборов).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P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8A16B6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A16B6" w:rsidRPr="008A16B6" w:rsidTr="008A16B6">
        <w:trPr>
          <w:trHeight w:val="846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Pr="008A16B6" w:rsidRDefault="008A16B6" w:rsidP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Pr="008A16B6" w:rsidRDefault="008A16B6" w:rsidP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 w:rsidRPr="008A16B6">
              <w:rPr>
                <w:bCs/>
                <w:sz w:val="24"/>
                <w:szCs w:val="24"/>
                <w:lang w:eastAsia="en-US"/>
              </w:rPr>
              <w:t>Денисова Т.П. Клиническая геронтология. Избранные лекции [Текст]</w:t>
            </w:r>
            <w:proofErr w:type="gramStart"/>
            <w:r w:rsidRPr="008A16B6"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8A16B6">
              <w:rPr>
                <w:bCs/>
                <w:sz w:val="24"/>
                <w:szCs w:val="24"/>
                <w:lang w:eastAsia="en-US"/>
              </w:rPr>
              <w:t xml:space="preserve"> научное издание / Т. П. Денисова, Л. И. </w:t>
            </w:r>
            <w:proofErr w:type="spellStart"/>
            <w:r w:rsidRPr="008A16B6">
              <w:rPr>
                <w:bCs/>
                <w:sz w:val="24"/>
                <w:szCs w:val="24"/>
                <w:lang w:eastAsia="en-US"/>
              </w:rPr>
              <w:t>Малинова</w:t>
            </w:r>
            <w:proofErr w:type="spellEnd"/>
            <w:r w:rsidRPr="008A16B6">
              <w:rPr>
                <w:bCs/>
                <w:sz w:val="24"/>
                <w:szCs w:val="24"/>
                <w:lang w:eastAsia="en-US"/>
              </w:rPr>
              <w:t>. - М.</w:t>
            </w:r>
            <w:proofErr w:type="gramStart"/>
            <w:r w:rsidRPr="008A16B6"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8A16B6">
              <w:rPr>
                <w:bCs/>
                <w:sz w:val="24"/>
                <w:szCs w:val="24"/>
                <w:lang w:eastAsia="en-US"/>
              </w:rPr>
              <w:t xml:space="preserve"> МИА, 2008. - 241 с. : рис., табл. - </w:t>
            </w:r>
            <w:proofErr w:type="spellStart"/>
            <w:r w:rsidRPr="008A16B6">
              <w:rPr>
                <w:bCs/>
                <w:sz w:val="24"/>
                <w:szCs w:val="24"/>
                <w:lang w:eastAsia="en-US"/>
              </w:rPr>
              <w:t>Библиогр</w:t>
            </w:r>
            <w:proofErr w:type="spellEnd"/>
            <w:r w:rsidRPr="008A16B6">
              <w:rPr>
                <w:bCs/>
                <w:sz w:val="24"/>
                <w:szCs w:val="24"/>
                <w:lang w:eastAsia="en-US"/>
              </w:rPr>
              <w:t>. в конце глав. - ISBN 5-89481-538-Х.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Pr="008A16B6" w:rsidRDefault="008A16B6" w:rsidP="008A16B6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8A16B6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A16B6" w:rsidRPr="008A16B6" w:rsidTr="008A16B6">
        <w:trPr>
          <w:trHeight w:val="846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P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P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 w:rsidRPr="008A16B6">
              <w:rPr>
                <w:bCs/>
                <w:sz w:val="24"/>
                <w:szCs w:val="24"/>
                <w:lang w:eastAsia="en-US"/>
              </w:rPr>
              <w:t>Пульмонология</w:t>
            </w:r>
            <w:proofErr w:type="gramStart"/>
            <w:r w:rsidRPr="008A16B6"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8A16B6">
              <w:rPr>
                <w:bCs/>
                <w:sz w:val="24"/>
                <w:szCs w:val="24"/>
                <w:lang w:eastAsia="en-US"/>
              </w:rPr>
              <w:t xml:space="preserve"> учебное пособие, рек. УМО по </w:t>
            </w:r>
            <w:proofErr w:type="spellStart"/>
            <w:r w:rsidRPr="008A16B6"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 w:rsidRPr="008A16B6">
              <w:rPr>
                <w:bCs/>
                <w:sz w:val="24"/>
                <w:szCs w:val="24"/>
                <w:lang w:eastAsia="en-US"/>
              </w:rPr>
              <w:t>.и</w:t>
            </w:r>
            <w:proofErr w:type="gramEnd"/>
            <w:r w:rsidRPr="008A16B6">
              <w:rPr>
                <w:bCs/>
                <w:sz w:val="24"/>
                <w:szCs w:val="24"/>
                <w:lang w:eastAsia="en-US"/>
              </w:rPr>
              <w:t>фармац</w:t>
            </w:r>
            <w:proofErr w:type="spellEnd"/>
            <w:r w:rsidRPr="008A16B6">
              <w:rPr>
                <w:bCs/>
                <w:sz w:val="24"/>
                <w:szCs w:val="24"/>
                <w:lang w:eastAsia="en-US"/>
              </w:rPr>
              <w:t xml:space="preserve">. образованию вузов России для системы </w:t>
            </w:r>
            <w:proofErr w:type="spellStart"/>
            <w:r w:rsidRPr="008A16B6">
              <w:rPr>
                <w:bCs/>
                <w:sz w:val="24"/>
                <w:szCs w:val="24"/>
                <w:lang w:eastAsia="en-US"/>
              </w:rPr>
              <w:t>последиплом</w:t>
            </w:r>
            <w:proofErr w:type="spellEnd"/>
            <w:r w:rsidRPr="008A16B6">
              <w:rPr>
                <w:bCs/>
                <w:sz w:val="24"/>
                <w:szCs w:val="24"/>
                <w:lang w:eastAsia="en-US"/>
              </w:rPr>
              <w:t xml:space="preserve">. проф. образования врачей / М. А. </w:t>
            </w:r>
            <w:proofErr w:type="spellStart"/>
            <w:r w:rsidRPr="008A16B6">
              <w:rPr>
                <w:bCs/>
                <w:sz w:val="24"/>
                <w:szCs w:val="24"/>
                <w:lang w:eastAsia="en-US"/>
              </w:rPr>
              <w:t>Осадчук</w:t>
            </w:r>
            <w:proofErr w:type="spellEnd"/>
            <w:r w:rsidRPr="008A16B6">
              <w:rPr>
                <w:bCs/>
                <w:sz w:val="24"/>
                <w:szCs w:val="24"/>
                <w:lang w:eastAsia="en-US"/>
              </w:rPr>
              <w:t xml:space="preserve"> [и др.]. - М.</w:t>
            </w:r>
            <w:proofErr w:type="gramStart"/>
            <w:r w:rsidRPr="008A16B6"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8A16B6">
              <w:rPr>
                <w:bCs/>
                <w:sz w:val="24"/>
                <w:szCs w:val="24"/>
                <w:lang w:eastAsia="en-US"/>
              </w:rPr>
              <w:t xml:space="preserve"> МИА, 2010. - 288 с.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Pr="008A16B6" w:rsidRDefault="008A16B6" w:rsidP="008A16B6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8A16B6">
              <w:rPr>
                <w:sz w:val="24"/>
                <w:szCs w:val="24"/>
                <w:lang w:eastAsia="en-US"/>
              </w:rPr>
              <w:t>2</w:t>
            </w:r>
          </w:p>
        </w:tc>
      </w:tr>
    </w:tbl>
    <w:p w:rsidR="00E35549" w:rsidRDefault="00E35549" w:rsidP="008A16B6">
      <w:pPr>
        <w:rPr>
          <w:rStyle w:val="apple-style-span"/>
          <w:color w:val="000000"/>
          <w:sz w:val="24"/>
          <w:szCs w:val="24"/>
        </w:rPr>
      </w:pPr>
    </w:p>
    <w:p w:rsidR="00E35549" w:rsidRDefault="00E35549" w:rsidP="00E35549"/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1"/>
        <w:gridCol w:w="7690"/>
        <w:gridCol w:w="1458"/>
      </w:tblGrid>
      <w:tr w:rsidR="008A16B6" w:rsidTr="008A16B6">
        <w:trPr>
          <w:trHeight w:val="1313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Pr="008A16B6" w:rsidRDefault="008A16B6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P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>Прощаев</w:t>
            </w:r>
            <w:proofErr w:type="spellEnd"/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 xml:space="preserve"> К.И. </w:t>
            </w:r>
            <w:r w:rsidRPr="008A16B6">
              <w:rPr>
                <w:color w:val="000000"/>
                <w:sz w:val="24"/>
                <w:szCs w:val="24"/>
                <w:lang w:eastAsia="en-US"/>
              </w:rPr>
              <w:t>Избранные лекции по гериатрии [Текст]</w:t>
            </w:r>
            <w:proofErr w:type="gramStart"/>
            <w:r w:rsidRPr="008A16B6">
              <w:rPr>
                <w:color w:val="000000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8A16B6">
              <w:rPr>
                <w:color w:val="000000"/>
                <w:sz w:val="24"/>
                <w:szCs w:val="24"/>
                <w:lang w:eastAsia="en-US"/>
              </w:rPr>
              <w:t xml:space="preserve"> научное издание / К. И. </w:t>
            </w:r>
            <w:proofErr w:type="spellStart"/>
            <w:r w:rsidRPr="008A16B6">
              <w:rPr>
                <w:color w:val="000000"/>
                <w:sz w:val="24"/>
                <w:szCs w:val="24"/>
                <w:lang w:eastAsia="en-US"/>
              </w:rPr>
              <w:t>Прощаев</w:t>
            </w:r>
            <w:proofErr w:type="spellEnd"/>
            <w:r w:rsidRPr="008A16B6">
              <w:rPr>
                <w:color w:val="000000"/>
                <w:sz w:val="24"/>
                <w:szCs w:val="24"/>
                <w:lang w:eastAsia="en-US"/>
              </w:rPr>
              <w:t xml:space="preserve">, А. Н. </w:t>
            </w:r>
            <w:proofErr w:type="spellStart"/>
            <w:r w:rsidRPr="008A16B6">
              <w:rPr>
                <w:color w:val="000000"/>
                <w:sz w:val="24"/>
                <w:szCs w:val="24"/>
                <w:lang w:eastAsia="en-US"/>
              </w:rPr>
              <w:t>Ильницкий</w:t>
            </w:r>
            <w:proofErr w:type="spellEnd"/>
            <w:r w:rsidRPr="008A16B6">
              <w:rPr>
                <w:color w:val="000000"/>
                <w:sz w:val="24"/>
                <w:szCs w:val="24"/>
                <w:lang w:eastAsia="en-US"/>
              </w:rPr>
              <w:t xml:space="preserve">, С. С. Коновалов ; под ред. В. Х. </w:t>
            </w:r>
            <w:proofErr w:type="spellStart"/>
            <w:r w:rsidRPr="008A16B6">
              <w:rPr>
                <w:color w:val="000000"/>
                <w:sz w:val="24"/>
                <w:szCs w:val="24"/>
                <w:lang w:eastAsia="en-US"/>
              </w:rPr>
              <w:t>Хавинсона</w:t>
            </w:r>
            <w:proofErr w:type="spellEnd"/>
            <w:r w:rsidRPr="008A16B6">
              <w:rPr>
                <w:color w:val="000000"/>
                <w:sz w:val="24"/>
                <w:szCs w:val="24"/>
                <w:lang w:eastAsia="en-US"/>
              </w:rPr>
              <w:t xml:space="preserve">. - СПб. : </w:t>
            </w:r>
            <w:proofErr w:type="spellStart"/>
            <w:r w:rsidRPr="008A16B6">
              <w:rPr>
                <w:color w:val="000000"/>
                <w:sz w:val="24"/>
                <w:szCs w:val="24"/>
                <w:lang w:eastAsia="en-US"/>
              </w:rPr>
              <w:t>Прайм-ЕВРОЗНАК</w:t>
            </w:r>
            <w:proofErr w:type="spellEnd"/>
            <w:r w:rsidRPr="008A16B6">
              <w:rPr>
                <w:color w:val="000000"/>
                <w:sz w:val="24"/>
                <w:szCs w:val="24"/>
                <w:lang w:eastAsia="en-US"/>
              </w:rPr>
              <w:t>, 2008. - 778 с.</w:t>
            </w:r>
            <w:proofErr w:type="gramStart"/>
            <w:r w:rsidRPr="008A16B6">
              <w:rPr>
                <w:color w:val="000000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8A16B6">
              <w:rPr>
                <w:color w:val="000000"/>
                <w:sz w:val="24"/>
                <w:szCs w:val="24"/>
                <w:lang w:eastAsia="en-US"/>
              </w:rPr>
              <w:t xml:space="preserve"> табл. - </w:t>
            </w:r>
            <w:proofErr w:type="spellStart"/>
            <w:r w:rsidRPr="008A16B6">
              <w:rPr>
                <w:color w:val="000000"/>
                <w:sz w:val="24"/>
                <w:szCs w:val="24"/>
                <w:lang w:eastAsia="en-US"/>
              </w:rPr>
              <w:t>Библиогр</w:t>
            </w:r>
            <w:proofErr w:type="spellEnd"/>
            <w:r w:rsidRPr="008A16B6">
              <w:rPr>
                <w:color w:val="000000"/>
                <w:sz w:val="24"/>
                <w:szCs w:val="24"/>
                <w:lang w:eastAsia="en-US"/>
              </w:rPr>
              <w:t>. в конце глав. - </w:t>
            </w:r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>ISBN </w:t>
            </w:r>
            <w:r w:rsidRPr="008A16B6">
              <w:rPr>
                <w:color w:val="000000"/>
                <w:sz w:val="24"/>
                <w:szCs w:val="24"/>
                <w:lang w:eastAsia="en-US"/>
              </w:rPr>
              <w:t>978-5-93878-568-7 (</w:t>
            </w:r>
            <w:proofErr w:type="gramStart"/>
            <w:r w:rsidRPr="008A16B6">
              <w:rPr>
                <w:color w:val="000000"/>
                <w:sz w:val="24"/>
                <w:szCs w:val="24"/>
                <w:lang w:eastAsia="en-US"/>
              </w:rPr>
              <w:t>в пер</w:t>
            </w:r>
            <w:proofErr w:type="gramEnd"/>
            <w:r w:rsidRPr="008A16B6">
              <w:rPr>
                <w:color w:val="000000"/>
                <w:sz w:val="24"/>
                <w:szCs w:val="24"/>
                <w:lang w:eastAsia="en-US"/>
              </w:rPr>
              <w:t>.). - </w:t>
            </w:r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>ISBN </w:t>
            </w:r>
            <w:r w:rsidRPr="008A16B6">
              <w:rPr>
                <w:color w:val="000000"/>
                <w:sz w:val="24"/>
                <w:szCs w:val="24"/>
                <w:lang w:eastAsia="en-US"/>
              </w:rPr>
              <w:t xml:space="preserve">978-985-16-4095-5.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Pr="008A16B6" w:rsidRDefault="008A16B6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4"/>
                <w:szCs w:val="24"/>
                <w:lang w:eastAsia="en-US"/>
              </w:rPr>
            </w:pPr>
            <w:r w:rsidRPr="008A16B6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A16B6" w:rsidTr="008A16B6">
        <w:trPr>
          <w:trHeight w:val="1313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Pr="008A16B6" w:rsidRDefault="008A16B6" w:rsidP="008A16B6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Pr="008A16B6" w:rsidRDefault="008A16B6" w:rsidP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 xml:space="preserve">Фармакотерапия в </w:t>
            </w:r>
            <w:proofErr w:type="spellStart"/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>гериатрической</w:t>
            </w:r>
            <w:proofErr w:type="spellEnd"/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> практике [Текст]</w:t>
            </w:r>
            <w:proofErr w:type="gramStart"/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 xml:space="preserve"> руководство для врачей / Р. К. </w:t>
            </w:r>
            <w:proofErr w:type="spellStart"/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>Кантемирова</w:t>
            </w:r>
            <w:proofErr w:type="spellEnd"/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 xml:space="preserve"> [и др.]. - СПб. : </w:t>
            </w:r>
            <w:proofErr w:type="spellStart"/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>СпецЛит</w:t>
            </w:r>
            <w:proofErr w:type="spellEnd"/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>, 2010. - 160 с.</w:t>
            </w:r>
            <w:proofErr w:type="gramStart"/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 xml:space="preserve"> табл. - Авт. указаны на обороте </w:t>
            </w:r>
            <w:proofErr w:type="spellStart"/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>тит</w:t>
            </w:r>
            <w:proofErr w:type="spellEnd"/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 xml:space="preserve">. л. - </w:t>
            </w:r>
            <w:proofErr w:type="spellStart"/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>Библиогр</w:t>
            </w:r>
            <w:proofErr w:type="spellEnd"/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t>.: с. 153-159. - ISBN 978-5-299-00388-8.</w:t>
            </w:r>
            <w:r w:rsidRPr="008A16B6">
              <w:rPr>
                <w:bCs/>
                <w:color w:val="000000"/>
                <w:sz w:val="24"/>
                <w:szCs w:val="24"/>
                <w:lang w:eastAsia="en-US"/>
              </w:rPr>
              <w:softHyphen/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Pr="008A16B6" w:rsidRDefault="008A16B6" w:rsidP="008A16B6">
            <w:pPr>
              <w:pStyle w:val="21"/>
              <w:tabs>
                <w:tab w:val="left" w:pos="426"/>
              </w:tabs>
              <w:ind w:left="200"/>
              <w:rPr>
                <w:color w:val="000000"/>
                <w:sz w:val="24"/>
                <w:szCs w:val="24"/>
                <w:lang w:eastAsia="en-US"/>
              </w:rPr>
            </w:pPr>
            <w:r w:rsidRPr="008A16B6"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</w:tbl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F11AD5" w:rsidRDefault="00F11AD5" w:rsidP="00F11AD5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E35549" w:rsidRDefault="00F11AD5" w:rsidP="008A16B6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</w:t>
      </w:r>
      <w:r w:rsidR="008A16B6">
        <w:rPr>
          <w:sz w:val="24"/>
          <w:szCs w:val="24"/>
        </w:rPr>
        <w:t>.</w:t>
      </w:r>
    </w:p>
    <w:p w:rsidR="00E35549" w:rsidRDefault="00E35549" w:rsidP="00E35549">
      <w:pPr>
        <w:jc w:val="center"/>
        <w:rPr>
          <w:sz w:val="24"/>
          <w:szCs w:val="24"/>
        </w:rPr>
      </w:pPr>
    </w:p>
    <w:p w:rsidR="00F11AD5" w:rsidRDefault="00F11AD5" w:rsidP="00F11AD5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F11AD5" w:rsidRDefault="00F11AD5" w:rsidP="00F11AD5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0A7881" w:rsidRDefault="00F11AD5" w:rsidP="00F11AD5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F11AD5" w:rsidRDefault="00F11AD5" w:rsidP="00F11AD5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Институт дополнительного </w:t>
      </w:r>
      <w:r w:rsidR="000A7881">
        <w:rPr>
          <w:sz w:val="24"/>
          <w:szCs w:val="24"/>
        </w:rPr>
        <w:t>профессионального</w:t>
      </w:r>
      <w:r>
        <w:rPr>
          <w:sz w:val="24"/>
          <w:szCs w:val="24"/>
        </w:rPr>
        <w:t xml:space="preserve"> образования</w:t>
      </w:r>
    </w:p>
    <w:p w:rsidR="00F11AD5" w:rsidRDefault="00F11AD5" w:rsidP="00F11AD5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F11AD5" w:rsidRDefault="00F11AD5" w:rsidP="00F11AD5"/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E35549" w:rsidRDefault="00E35549" w:rsidP="00E35549">
      <w:pPr>
        <w:pStyle w:val="1"/>
        <w:ind w:firstLine="720"/>
        <w:rPr>
          <w:rFonts w:eastAsia="Calibri"/>
          <w:b w:val="0"/>
          <w:sz w:val="24"/>
        </w:rPr>
      </w:pPr>
    </w:p>
    <w:p w:rsidR="00E35549" w:rsidRDefault="00E35549" w:rsidP="00E35549">
      <w:pPr>
        <w:pStyle w:val="1"/>
        <w:rPr>
          <w:rFonts w:eastAsia="Calibri"/>
          <w:b w:val="0"/>
          <w:sz w:val="24"/>
        </w:rPr>
      </w:pPr>
      <w:r>
        <w:rPr>
          <w:rFonts w:eastAsia="Calibri"/>
          <w:b w:val="0"/>
          <w:sz w:val="24"/>
        </w:rPr>
        <w:t xml:space="preserve">                         </w:t>
      </w:r>
    </w:p>
    <w:p w:rsidR="00E35549" w:rsidRDefault="00E35549" w:rsidP="00E35549">
      <w:pPr>
        <w:pStyle w:val="1"/>
        <w:ind w:left="720"/>
        <w:rPr>
          <w:rFonts w:eastAsia="Calibri"/>
          <w:b w:val="0"/>
          <w:sz w:val="24"/>
          <w:szCs w:val="24"/>
        </w:rPr>
      </w:pPr>
      <w:r>
        <w:rPr>
          <w:rFonts w:eastAsia="Calibri"/>
          <w:b w:val="0"/>
          <w:sz w:val="24"/>
        </w:rPr>
        <w:t xml:space="preserve">                                </w:t>
      </w:r>
      <w:r>
        <w:rPr>
          <w:rFonts w:eastAsia="Calibri"/>
          <w:sz w:val="24"/>
        </w:rPr>
        <w:t xml:space="preserve"> </w:t>
      </w:r>
      <w:r>
        <w:rPr>
          <w:rFonts w:eastAsia="Calibri"/>
          <w:b w:val="0"/>
          <w:sz w:val="24"/>
          <w:szCs w:val="24"/>
        </w:rPr>
        <w:t>Методическая разработка  практического занятия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35549" w:rsidRDefault="00E35549" w:rsidP="00E35549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1.Название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 Плевриты (Занятие № 1)</w:t>
      </w:r>
    </w:p>
    <w:p w:rsidR="00E35549" w:rsidRDefault="00E35549" w:rsidP="00E35549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2.Код темы: 2.3.2.8</w:t>
      </w:r>
    </w:p>
    <w:p w:rsidR="00E35549" w:rsidRDefault="00E35549" w:rsidP="00E35549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3.Наименование цикла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Гериатрия (576 часов)</w:t>
      </w:r>
    </w:p>
    <w:p w:rsidR="00E35549" w:rsidRDefault="00E35549" w:rsidP="00E35549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4.Контингент: врачи лечебных специальностей</w:t>
      </w:r>
    </w:p>
    <w:p w:rsidR="00E35549" w:rsidRDefault="00E35549" w:rsidP="00E35549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5.Продолжительность занятия – 3 часа.</w:t>
      </w:r>
    </w:p>
    <w:p w:rsidR="00E35549" w:rsidRDefault="00E35549" w:rsidP="00E35549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6:Цель: рассмотреть и обсудить дифференциальную диагностику рентгенограмм больных с  плевритами</w:t>
      </w:r>
    </w:p>
    <w:p w:rsidR="00E35549" w:rsidRDefault="00E35549" w:rsidP="00E35549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 xml:space="preserve">7.На практическом занятии освещаются следующие вопросы: </w:t>
      </w:r>
    </w:p>
    <w:p w:rsidR="00E35549" w:rsidRDefault="00E35549" w:rsidP="00E35549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 xml:space="preserve"> - дифференциальный диагноз  плевритов</w:t>
      </w:r>
      <w:proofErr w:type="gramStart"/>
      <w:r>
        <w:rPr>
          <w:sz w:val="24"/>
          <w:szCs w:val="24"/>
        </w:rPr>
        <w:t xml:space="preserve">  .</w:t>
      </w:r>
      <w:proofErr w:type="gramEnd"/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-особенности клинических проявлений сухих и экссудативных плевритов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-причины формирования и особенности течения плевритов в старших возрастных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группах</w:t>
      </w:r>
      <w:proofErr w:type="gramEnd"/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- особенности течения инфекционных заболеваний плевры в зависимости </w:t>
      </w:r>
      <w:proofErr w:type="gramStart"/>
      <w:r>
        <w:rPr>
          <w:sz w:val="24"/>
          <w:szCs w:val="24"/>
        </w:rPr>
        <w:t>от</w:t>
      </w:r>
      <w:proofErr w:type="gramEnd"/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преморбидного</w:t>
      </w:r>
      <w:proofErr w:type="spellEnd"/>
      <w:r>
        <w:rPr>
          <w:sz w:val="24"/>
          <w:szCs w:val="24"/>
        </w:rPr>
        <w:t xml:space="preserve"> фона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8. План практического занятия: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-клиническое значение </w:t>
      </w:r>
      <w:proofErr w:type="spellStart"/>
      <w:r>
        <w:rPr>
          <w:sz w:val="24"/>
          <w:szCs w:val="24"/>
        </w:rPr>
        <w:t>иссдедования</w:t>
      </w:r>
      <w:proofErr w:type="spellEnd"/>
      <w:r>
        <w:rPr>
          <w:sz w:val="24"/>
          <w:szCs w:val="24"/>
        </w:rPr>
        <w:t xml:space="preserve"> плевральной жидкости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-</w:t>
      </w:r>
      <w:proofErr w:type="spellStart"/>
      <w:r>
        <w:rPr>
          <w:sz w:val="24"/>
          <w:szCs w:val="24"/>
        </w:rPr>
        <w:t>рентгенкартины</w:t>
      </w:r>
      <w:proofErr w:type="spellEnd"/>
      <w:r>
        <w:rPr>
          <w:sz w:val="24"/>
          <w:szCs w:val="24"/>
        </w:rPr>
        <w:t xml:space="preserve"> плевритов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-особенности отдельных форм плеврито</w:t>
      </w:r>
      <w:proofErr w:type="gramStart"/>
      <w:r>
        <w:rPr>
          <w:sz w:val="24"/>
          <w:szCs w:val="24"/>
        </w:rPr>
        <w:t>в(</w:t>
      </w:r>
      <w:proofErr w:type="spellStart"/>
      <w:proofErr w:type="gramEnd"/>
      <w:r>
        <w:rPr>
          <w:sz w:val="24"/>
          <w:szCs w:val="24"/>
        </w:rPr>
        <w:t>опухолевого,туберкулезного,ферментативного</w:t>
      </w:r>
      <w:proofErr w:type="spellEnd"/>
      <w:r>
        <w:rPr>
          <w:sz w:val="24"/>
          <w:szCs w:val="24"/>
        </w:rPr>
        <w:t>)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- профилактика плевритов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 Самостоятельный анализ рентгенограмм больных с плевритами. Демонстрация 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 больных 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9. Иллюстративный материал и оснащение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набор рентгенограмм, </w:t>
      </w:r>
      <w:proofErr w:type="spellStart"/>
      <w:r>
        <w:rPr>
          <w:sz w:val="24"/>
          <w:szCs w:val="24"/>
        </w:rPr>
        <w:t>томограмм</w:t>
      </w:r>
      <w:proofErr w:type="spellEnd"/>
      <w:r>
        <w:rPr>
          <w:sz w:val="24"/>
          <w:szCs w:val="24"/>
        </w:rPr>
        <w:t xml:space="preserve">, компьютерных </w:t>
      </w:r>
      <w:proofErr w:type="spellStart"/>
      <w:r>
        <w:rPr>
          <w:sz w:val="24"/>
          <w:szCs w:val="24"/>
        </w:rPr>
        <w:t>томограмм</w:t>
      </w:r>
      <w:proofErr w:type="spellEnd"/>
      <w:r>
        <w:rPr>
          <w:sz w:val="24"/>
          <w:szCs w:val="24"/>
        </w:rPr>
        <w:t xml:space="preserve"> при заболеваниях плевры различного генеза, </w:t>
      </w:r>
      <w:proofErr w:type="spellStart"/>
      <w:r>
        <w:rPr>
          <w:sz w:val="24"/>
          <w:szCs w:val="24"/>
        </w:rPr>
        <w:t>мультимедийные</w:t>
      </w:r>
      <w:proofErr w:type="spellEnd"/>
      <w:r>
        <w:rPr>
          <w:sz w:val="24"/>
          <w:szCs w:val="24"/>
        </w:rPr>
        <w:t xml:space="preserve"> материалы,  </w:t>
      </w:r>
      <w:proofErr w:type="spellStart"/>
      <w:r>
        <w:rPr>
          <w:sz w:val="24"/>
          <w:szCs w:val="24"/>
        </w:rPr>
        <w:t>негатоскоп</w:t>
      </w:r>
      <w:proofErr w:type="spellEnd"/>
      <w:r>
        <w:rPr>
          <w:sz w:val="24"/>
          <w:szCs w:val="24"/>
        </w:rPr>
        <w:t xml:space="preserve">,  ноутбук, </w:t>
      </w:r>
      <w:proofErr w:type="spellStart"/>
      <w:r>
        <w:rPr>
          <w:sz w:val="24"/>
          <w:szCs w:val="24"/>
        </w:rPr>
        <w:t>мультимедийный</w:t>
      </w:r>
      <w:proofErr w:type="spellEnd"/>
      <w:r>
        <w:rPr>
          <w:sz w:val="24"/>
          <w:szCs w:val="24"/>
        </w:rPr>
        <w:t xml:space="preserve"> проектор доска, истории болезней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10.Литература по теме: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Основная </w:t>
      </w:r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6"/>
        <w:gridCol w:w="7631"/>
        <w:gridCol w:w="1448"/>
      </w:tblGrid>
      <w:tr w:rsidR="008A16B6" w:rsidTr="008A16B6">
        <w:trPr>
          <w:trHeight w:val="85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Э.</w:t>
            </w:r>
            <w:r>
              <w:rPr>
                <w:sz w:val="24"/>
                <w:szCs w:val="24"/>
                <w:lang w:eastAsia="en-US"/>
              </w:rPr>
              <w:t xml:space="preserve"> Респираторная медицина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руководство / Э. </w:t>
            </w:r>
            <w:proofErr w:type="spellStart"/>
            <w:r>
              <w:rPr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sz w:val="24"/>
                <w:szCs w:val="24"/>
                <w:lang w:eastAsia="en-US"/>
              </w:rPr>
              <w:t>, Д. Лай ; пер. с англ. под ред. С. И. Овчаренко.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2010. - 464 с. - (Секреты клинических разборов). 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8A16B6" w:rsidTr="008A16B6">
        <w:trPr>
          <w:trHeight w:val="85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Пульмонология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учебное пособие, рек. УМО по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фармац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образованию вузов России для системы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последиплом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проф. образования врачей / М. А.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Осадчук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[и др.].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МИА, 2010. - 288 с. 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8A16B6" w:rsidTr="008A16B6">
        <w:trPr>
          <w:trHeight w:val="85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Фармакотерапия в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гериатрической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 практике [Текст]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руководство для врачей / Р. К.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Кантемирова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[и др.]. - СПб. :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СпецЛит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2010. - 160 с.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табл. - Авт. указаны на обороте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тит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л. -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.: с. 153-159. - ISBN 978-5-</w:t>
            </w:r>
            <w:r>
              <w:rPr>
                <w:bCs/>
                <w:sz w:val="24"/>
                <w:szCs w:val="24"/>
                <w:lang w:eastAsia="en-US"/>
              </w:rPr>
              <w:lastRenderedPageBreak/>
              <w:t>299-00388-8.</w:t>
            </w:r>
            <w:r>
              <w:rPr>
                <w:bCs/>
                <w:sz w:val="24"/>
                <w:szCs w:val="24"/>
                <w:lang w:eastAsia="en-US"/>
              </w:rPr>
              <w:softHyphen/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</w:t>
            </w:r>
          </w:p>
        </w:tc>
      </w:tr>
    </w:tbl>
    <w:p w:rsidR="008A16B6" w:rsidRDefault="008A16B6" w:rsidP="008A16B6">
      <w:pPr>
        <w:rPr>
          <w:rStyle w:val="a3"/>
          <w:i w:val="0"/>
        </w:rPr>
      </w:pPr>
    </w:p>
    <w:p w:rsidR="008A16B6" w:rsidRDefault="008A16B6" w:rsidP="008A16B6">
      <w:pPr>
        <w:rPr>
          <w:rStyle w:val="a3"/>
          <w:i w:val="0"/>
          <w:sz w:val="24"/>
          <w:szCs w:val="24"/>
        </w:rPr>
      </w:pPr>
      <w:r>
        <w:rPr>
          <w:rStyle w:val="a3"/>
          <w:i w:val="0"/>
          <w:sz w:val="24"/>
          <w:szCs w:val="24"/>
        </w:rPr>
        <w:t>Дополнительная:</w:t>
      </w:r>
    </w:p>
    <w:p w:rsidR="008A16B6" w:rsidRDefault="008A16B6" w:rsidP="008A16B6">
      <w:pPr>
        <w:rPr>
          <w:rStyle w:val="a3"/>
          <w:i w:val="0"/>
          <w:sz w:val="24"/>
          <w:szCs w:val="24"/>
        </w:rPr>
      </w:pPr>
    </w:p>
    <w:tbl>
      <w:tblPr>
        <w:tblW w:w="9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32"/>
        <w:gridCol w:w="7716"/>
        <w:gridCol w:w="1447"/>
      </w:tblGrid>
      <w:tr w:rsidR="008A16B6" w:rsidTr="008A16B6">
        <w:trPr>
          <w:trHeight w:val="583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16B6" w:rsidRDefault="008A16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16B6" w:rsidRDefault="008A16B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Диссеминированные заболевания легких</w:t>
            </w:r>
            <w:r>
              <w:rPr>
                <w:sz w:val="24"/>
                <w:szCs w:val="24"/>
                <w:lang w:eastAsia="en-US"/>
              </w:rPr>
              <w:t xml:space="preserve"> / А. Л. Акопов [и др.]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;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под ред. М. М. </w:t>
            </w:r>
            <w:proofErr w:type="spellStart"/>
            <w:r>
              <w:rPr>
                <w:sz w:val="24"/>
                <w:szCs w:val="24"/>
                <w:lang w:eastAsia="en-US"/>
              </w:rPr>
              <w:t>Илькович</w:t>
            </w:r>
            <w:proofErr w:type="spellEnd"/>
            <w:r>
              <w:rPr>
                <w:sz w:val="24"/>
                <w:szCs w:val="24"/>
                <w:lang w:eastAsia="en-US"/>
              </w:rPr>
              <w:t>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2011. - 470 с.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16B6" w:rsidRDefault="008A16B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:rsidR="008A16B6" w:rsidRDefault="008A16B6">
            <w:pPr>
              <w:rPr>
                <w:sz w:val="24"/>
                <w:szCs w:val="24"/>
                <w:lang w:eastAsia="en-US"/>
              </w:rPr>
            </w:pPr>
          </w:p>
        </w:tc>
      </w:tr>
      <w:tr w:rsidR="008A16B6" w:rsidTr="008A16B6">
        <w:trPr>
          <w:trHeight w:val="583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16B6" w:rsidRDefault="008A16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16B6" w:rsidRDefault="008A16B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Денисова Т.П. Клиническая геронтология. Избранные лекции [Текст]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научное издание / Т. П. Денисова, Л. И.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Малинова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МИА, 2008. - 241 с. : рис., табл. -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 в конце глав. - ISBN 5-89481-538-Х.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16B6" w:rsidRDefault="008A16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F11AD5" w:rsidRDefault="00F11AD5" w:rsidP="00F11AD5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F11AD5" w:rsidRDefault="00F11AD5" w:rsidP="00F11AD5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F11AD5" w:rsidRDefault="00F11AD5" w:rsidP="00F11AD5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F11AD5" w:rsidRDefault="00F11AD5" w:rsidP="00F11AD5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0A7881" w:rsidRDefault="00F11AD5" w:rsidP="00F11AD5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F11AD5" w:rsidRDefault="00F11AD5" w:rsidP="00F11AD5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Институт дополнительного </w:t>
      </w:r>
      <w:r w:rsidR="000A7881">
        <w:rPr>
          <w:sz w:val="24"/>
          <w:szCs w:val="24"/>
        </w:rPr>
        <w:t>профессионального</w:t>
      </w:r>
      <w:r>
        <w:rPr>
          <w:sz w:val="24"/>
          <w:szCs w:val="24"/>
        </w:rPr>
        <w:t xml:space="preserve"> образования</w:t>
      </w:r>
    </w:p>
    <w:p w:rsidR="00F11AD5" w:rsidRDefault="00F11AD5" w:rsidP="00F11AD5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F11AD5" w:rsidRDefault="00F11AD5" w:rsidP="00F11AD5"/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F11AD5" w:rsidRDefault="00F11AD5" w:rsidP="00F11AD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E35549" w:rsidRDefault="00E35549" w:rsidP="00E35549">
      <w:pPr>
        <w:pStyle w:val="1"/>
        <w:ind w:firstLine="720"/>
        <w:rPr>
          <w:rFonts w:eastAsia="Calibri"/>
          <w:b w:val="0"/>
          <w:sz w:val="24"/>
        </w:rPr>
      </w:pPr>
    </w:p>
    <w:p w:rsidR="00E35549" w:rsidRDefault="00E35549" w:rsidP="00E35549">
      <w:pPr>
        <w:pStyle w:val="1"/>
        <w:rPr>
          <w:rFonts w:eastAsia="Calibri"/>
          <w:b w:val="0"/>
          <w:sz w:val="24"/>
        </w:rPr>
      </w:pPr>
      <w:r>
        <w:rPr>
          <w:rFonts w:eastAsia="Calibri"/>
          <w:b w:val="0"/>
          <w:sz w:val="24"/>
        </w:rPr>
        <w:t xml:space="preserve">                         </w:t>
      </w:r>
    </w:p>
    <w:p w:rsidR="00E35549" w:rsidRDefault="00E35549" w:rsidP="00E35549">
      <w:pPr>
        <w:pStyle w:val="1"/>
        <w:ind w:left="720"/>
        <w:rPr>
          <w:rFonts w:eastAsia="Calibri"/>
          <w:b w:val="0"/>
          <w:sz w:val="24"/>
          <w:szCs w:val="24"/>
        </w:rPr>
      </w:pPr>
      <w:r>
        <w:rPr>
          <w:rFonts w:eastAsia="Calibri"/>
          <w:b w:val="0"/>
          <w:sz w:val="24"/>
        </w:rPr>
        <w:t xml:space="preserve">                                </w:t>
      </w:r>
      <w:r>
        <w:rPr>
          <w:rFonts w:eastAsia="Calibri"/>
          <w:sz w:val="24"/>
        </w:rPr>
        <w:t xml:space="preserve"> </w:t>
      </w:r>
      <w:r>
        <w:rPr>
          <w:rFonts w:eastAsia="Calibri"/>
          <w:b w:val="0"/>
          <w:sz w:val="24"/>
          <w:szCs w:val="24"/>
        </w:rPr>
        <w:t>Методическая разработка  практического занятия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35549" w:rsidRDefault="00E35549" w:rsidP="00E35549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1.Название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 Плевриты (Занятие № 2)</w:t>
      </w:r>
    </w:p>
    <w:p w:rsidR="00E35549" w:rsidRDefault="00E35549" w:rsidP="00E35549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2.Код темы: 2.3.2.8</w:t>
      </w:r>
    </w:p>
    <w:p w:rsidR="00E35549" w:rsidRDefault="00E35549" w:rsidP="00E35549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3.Наименование цикла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Гериатрия (576 часов)</w:t>
      </w:r>
    </w:p>
    <w:p w:rsidR="00E35549" w:rsidRDefault="00E35549" w:rsidP="00E35549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4.Контингент: врачи лечебных специальностей</w:t>
      </w:r>
    </w:p>
    <w:p w:rsidR="00E35549" w:rsidRDefault="00E35549" w:rsidP="00E35549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5.Продолжительность занятия – 3 часа.</w:t>
      </w:r>
    </w:p>
    <w:p w:rsidR="00E35549" w:rsidRDefault="00E35549" w:rsidP="00E35549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6:Цель: рассмотреть и обсудить современные подходы в лечении больных с  плевритами</w:t>
      </w:r>
    </w:p>
    <w:p w:rsidR="00E35549" w:rsidRDefault="00E35549" w:rsidP="00E35549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 xml:space="preserve">7.На практическом занятии освещаются следующие вопросы: 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-клиника и диагностика плевритов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 -лечение плевритов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- особенности течения инфекционных заболеваний плевры в зависимости </w:t>
      </w:r>
      <w:proofErr w:type="gramStart"/>
      <w:r>
        <w:rPr>
          <w:sz w:val="24"/>
          <w:szCs w:val="24"/>
        </w:rPr>
        <w:t>от</w:t>
      </w:r>
      <w:proofErr w:type="gramEnd"/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преморбидного</w:t>
      </w:r>
      <w:proofErr w:type="spellEnd"/>
      <w:r>
        <w:rPr>
          <w:sz w:val="24"/>
          <w:szCs w:val="24"/>
        </w:rPr>
        <w:t xml:space="preserve"> фона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- осложнения заболеваний плевры.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8. План практического занятия: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этиология</w:t>
      </w:r>
      <w:proofErr w:type="gramStart"/>
      <w:r>
        <w:rPr>
          <w:sz w:val="24"/>
          <w:szCs w:val="24"/>
        </w:rPr>
        <w:t>,к</w:t>
      </w:r>
      <w:proofErr w:type="gramEnd"/>
      <w:r>
        <w:rPr>
          <w:sz w:val="24"/>
          <w:szCs w:val="24"/>
        </w:rPr>
        <w:t>лассификация</w:t>
      </w:r>
      <w:proofErr w:type="spellEnd"/>
      <w:r>
        <w:rPr>
          <w:sz w:val="24"/>
          <w:szCs w:val="24"/>
        </w:rPr>
        <w:t xml:space="preserve"> и патогенез плевритов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-клиническое значение </w:t>
      </w:r>
      <w:proofErr w:type="spellStart"/>
      <w:r>
        <w:rPr>
          <w:sz w:val="24"/>
          <w:szCs w:val="24"/>
        </w:rPr>
        <w:t>иссдедования</w:t>
      </w:r>
      <w:proofErr w:type="spellEnd"/>
      <w:r>
        <w:rPr>
          <w:sz w:val="24"/>
          <w:szCs w:val="24"/>
        </w:rPr>
        <w:t xml:space="preserve"> плевральной жидкости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-особенности отдельных форм плеврито</w:t>
      </w:r>
      <w:proofErr w:type="gramStart"/>
      <w:r>
        <w:rPr>
          <w:sz w:val="24"/>
          <w:szCs w:val="24"/>
        </w:rPr>
        <w:t>в(</w:t>
      </w:r>
      <w:proofErr w:type="spellStart"/>
      <w:proofErr w:type="gramEnd"/>
      <w:r>
        <w:rPr>
          <w:sz w:val="24"/>
          <w:szCs w:val="24"/>
        </w:rPr>
        <w:t>опухолевого,туберкулезного,ферментативного</w:t>
      </w:r>
      <w:proofErr w:type="spellEnd"/>
      <w:r>
        <w:rPr>
          <w:sz w:val="24"/>
          <w:szCs w:val="24"/>
        </w:rPr>
        <w:t>)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-общие принципы </w:t>
      </w:r>
      <w:proofErr w:type="gramStart"/>
      <w:r>
        <w:rPr>
          <w:sz w:val="24"/>
          <w:szCs w:val="24"/>
        </w:rPr>
        <w:t>современного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подходжа</w:t>
      </w:r>
      <w:proofErr w:type="spellEnd"/>
      <w:r>
        <w:rPr>
          <w:sz w:val="24"/>
          <w:szCs w:val="24"/>
        </w:rPr>
        <w:t xml:space="preserve"> к лечению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-прогноз и реабилитация больных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- профилактика плевритов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 Анализ клинических случаев. Демонстрация 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  больных 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9. Иллюстративный материал и оснащение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набор рентгенограмм, </w:t>
      </w:r>
      <w:proofErr w:type="spellStart"/>
      <w:r>
        <w:rPr>
          <w:sz w:val="24"/>
          <w:szCs w:val="24"/>
        </w:rPr>
        <w:t>томограмм</w:t>
      </w:r>
      <w:proofErr w:type="spellEnd"/>
      <w:r>
        <w:rPr>
          <w:sz w:val="24"/>
          <w:szCs w:val="24"/>
        </w:rPr>
        <w:t xml:space="preserve">, компьютерных </w:t>
      </w:r>
      <w:proofErr w:type="spellStart"/>
      <w:r>
        <w:rPr>
          <w:sz w:val="24"/>
          <w:szCs w:val="24"/>
        </w:rPr>
        <w:t>томограмм</w:t>
      </w:r>
      <w:proofErr w:type="spellEnd"/>
      <w:r>
        <w:rPr>
          <w:sz w:val="24"/>
          <w:szCs w:val="24"/>
        </w:rPr>
        <w:t xml:space="preserve"> при заболеваниях плевры различного генеза, </w:t>
      </w:r>
      <w:proofErr w:type="spellStart"/>
      <w:r>
        <w:rPr>
          <w:sz w:val="24"/>
          <w:szCs w:val="24"/>
        </w:rPr>
        <w:t>мультимедийные</w:t>
      </w:r>
      <w:proofErr w:type="spellEnd"/>
      <w:r>
        <w:rPr>
          <w:sz w:val="24"/>
          <w:szCs w:val="24"/>
        </w:rPr>
        <w:t xml:space="preserve"> материалы,  </w:t>
      </w:r>
      <w:proofErr w:type="spellStart"/>
      <w:r>
        <w:rPr>
          <w:sz w:val="24"/>
          <w:szCs w:val="24"/>
        </w:rPr>
        <w:t>негатоскоп</w:t>
      </w:r>
      <w:proofErr w:type="spellEnd"/>
      <w:r>
        <w:rPr>
          <w:sz w:val="24"/>
          <w:szCs w:val="24"/>
        </w:rPr>
        <w:t xml:space="preserve">,  ноутбук, </w:t>
      </w:r>
      <w:proofErr w:type="spellStart"/>
      <w:r>
        <w:rPr>
          <w:sz w:val="24"/>
          <w:szCs w:val="24"/>
        </w:rPr>
        <w:t>мультимедийный</w:t>
      </w:r>
      <w:proofErr w:type="spellEnd"/>
      <w:r>
        <w:rPr>
          <w:sz w:val="24"/>
          <w:szCs w:val="24"/>
        </w:rPr>
        <w:t xml:space="preserve"> проектор доска, истории болезней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>10.Литература по теме:</w:t>
      </w:r>
    </w:p>
    <w:p w:rsidR="00E35549" w:rsidRDefault="00E35549" w:rsidP="00E35549">
      <w:pPr>
        <w:rPr>
          <w:sz w:val="24"/>
          <w:szCs w:val="24"/>
        </w:rPr>
      </w:pPr>
      <w:r>
        <w:rPr>
          <w:sz w:val="24"/>
          <w:szCs w:val="24"/>
        </w:rPr>
        <w:t xml:space="preserve">Основная </w:t>
      </w:r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6"/>
        <w:gridCol w:w="7631"/>
        <w:gridCol w:w="1448"/>
      </w:tblGrid>
      <w:tr w:rsidR="008A16B6" w:rsidTr="008A16B6">
        <w:trPr>
          <w:trHeight w:val="85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Э.</w:t>
            </w:r>
            <w:r>
              <w:rPr>
                <w:sz w:val="24"/>
                <w:szCs w:val="24"/>
                <w:lang w:eastAsia="en-US"/>
              </w:rPr>
              <w:t xml:space="preserve"> Респираторная медицина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руководство / Э. </w:t>
            </w:r>
            <w:proofErr w:type="spellStart"/>
            <w:r>
              <w:rPr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sz w:val="24"/>
                <w:szCs w:val="24"/>
                <w:lang w:eastAsia="en-US"/>
              </w:rPr>
              <w:t>, Д. Лай ; пер. с англ. под ред. С. И. Овчаренко.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2010. - 464 с. - (Секреты клинических разборов). 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8A16B6" w:rsidTr="008A16B6">
        <w:trPr>
          <w:trHeight w:val="85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Пульмонология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учебное пособие, рек. УМО по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фармац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образованию вузов России для системы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последиплом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проф. образования врачей / М. А.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Осадчук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[и др.].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МИА, 2010. - 288 с. 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8A16B6" w:rsidTr="008A16B6">
        <w:trPr>
          <w:trHeight w:val="85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Фармакотерапия в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гериатрической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 практике [Текст]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руководство для врачей / Р. К.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Кантемирова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[и др.]. - СПб. :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СпецЛит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2010. - 160 с.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табл. - Авт. указаны на обороте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тит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л. -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.: с. 153-159. - ISBN 978-5-299-00388-8.</w:t>
            </w:r>
            <w:r>
              <w:rPr>
                <w:bCs/>
                <w:sz w:val="24"/>
                <w:szCs w:val="24"/>
                <w:lang w:eastAsia="en-US"/>
              </w:rPr>
              <w:softHyphen/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6B6" w:rsidRDefault="008A16B6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</w:tbl>
    <w:p w:rsidR="008A16B6" w:rsidRDefault="008A16B6" w:rsidP="008A16B6">
      <w:pPr>
        <w:rPr>
          <w:rStyle w:val="a3"/>
          <w:i w:val="0"/>
        </w:rPr>
      </w:pPr>
    </w:p>
    <w:p w:rsidR="008A16B6" w:rsidRDefault="008A16B6" w:rsidP="008A16B6">
      <w:pPr>
        <w:rPr>
          <w:rStyle w:val="a3"/>
          <w:i w:val="0"/>
          <w:sz w:val="24"/>
          <w:szCs w:val="24"/>
        </w:rPr>
      </w:pPr>
      <w:r>
        <w:rPr>
          <w:rStyle w:val="a3"/>
          <w:i w:val="0"/>
          <w:sz w:val="24"/>
          <w:szCs w:val="24"/>
        </w:rPr>
        <w:t>Дополнительная:</w:t>
      </w:r>
    </w:p>
    <w:p w:rsidR="008A16B6" w:rsidRDefault="008A16B6" w:rsidP="008A16B6">
      <w:pPr>
        <w:rPr>
          <w:rStyle w:val="a3"/>
          <w:i w:val="0"/>
          <w:sz w:val="24"/>
          <w:szCs w:val="24"/>
        </w:rPr>
      </w:pPr>
    </w:p>
    <w:tbl>
      <w:tblPr>
        <w:tblW w:w="9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32"/>
        <w:gridCol w:w="7716"/>
        <w:gridCol w:w="1447"/>
      </w:tblGrid>
      <w:tr w:rsidR="008A16B6" w:rsidTr="008A16B6">
        <w:trPr>
          <w:trHeight w:val="583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16B6" w:rsidRDefault="008A16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16B6" w:rsidRDefault="008A16B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Диссеминированные заболевания легких</w:t>
            </w:r>
            <w:r>
              <w:rPr>
                <w:sz w:val="24"/>
                <w:szCs w:val="24"/>
                <w:lang w:eastAsia="en-US"/>
              </w:rPr>
              <w:t xml:space="preserve"> / А. Л. Акопов [и др.]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;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под ред. М. М. </w:t>
            </w:r>
            <w:proofErr w:type="spellStart"/>
            <w:r>
              <w:rPr>
                <w:sz w:val="24"/>
                <w:szCs w:val="24"/>
                <w:lang w:eastAsia="en-US"/>
              </w:rPr>
              <w:t>Илькович</w:t>
            </w:r>
            <w:proofErr w:type="spellEnd"/>
            <w:r>
              <w:rPr>
                <w:sz w:val="24"/>
                <w:szCs w:val="24"/>
                <w:lang w:eastAsia="en-US"/>
              </w:rPr>
              <w:t>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2011. - 470 с.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16B6" w:rsidRDefault="008A16B6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:rsidR="008A16B6" w:rsidRDefault="008A16B6">
            <w:pPr>
              <w:rPr>
                <w:sz w:val="24"/>
                <w:szCs w:val="24"/>
                <w:lang w:eastAsia="en-US"/>
              </w:rPr>
            </w:pPr>
          </w:p>
        </w:tc>
      </w:tr>
      <w:tr w:rsidR="008A16B6" w:rsidTr="008A16B6">
        <w:trPr>
          <w:trHeight w:val="583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16B6" w:rsidRDefault="008A16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16B6" w:rsidRDefault="008A16B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Денисова Т.П. Клиническая геронтология. Избранные лекции [Текст]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научное издание / Т. П. Денисова, Л. И.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Малинова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МИА, 2008. - 241 с. : рис., табл. -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 в конце глав. - ISBN 5-89481-538-Х.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16B6" w:rsidRDefault="008A16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2"/>
          <w:szCs w:val="22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E35549" w:rsidRDefault="00E35549" w:rsidP="00E35549">
      <w:pPr>
        <w:rPr>
          <w:sz w:val="24"/>
          <w:szCs w:val="24"/>
        </w:rPr>
      </w:pPr>
    </w:p>
    <w:p w:rsidR="00F11AD5" w:rsidRDefault="00F11AD5" w:rsidP="00F11AD5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F11AD5" w:rsidRDefault="00F11AD5" w:rsidP="00F11AD5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BF49E7" w:rsidRDefault="00BF49E7" w:rsidP="00E35549"/>
    <w:sectPr w:rsidR="00BF49E7" w:rsidSect="00BF49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C55F2"/>
    <w:multiLevelType w:val="hybridMultilevel"/>
    <w:tmpl w:val="59266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382C63"/>
    <w:multiLevelType w:val="hybridMultilevel"/>
    <w:tmpl w:val="59266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characterSpacingControl w:val="doNotCompress"/>
  <w:compat/>
  <w:rsids>
    <w:rsidRoot w:val="00E35549"/>
    <w:rsid w:val="000A7881"/>
    <w:rsid w:val="0028320F"/>
    <w:rsid w:val="008A16B6"/>
    <w:rsid w:val="00B26D11"/>
    <w:rsid w:val="00BF49E7"/>
    <w:rsid w:val="00C418E1"/>
    <w:rsid w:val="00C43B4D"/>
    <w:rsid w:val="00DE23D9"/>
    <w:rsid w:val="00E35549"/>
    <w:rsid w:val="00F11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54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35549"/>
    <w:pPr>
      <w:keepNext/>
      <w:outlineLvl w:val="0"/>
    </w:pPr>
    <w:rPr>
      <w:rFonts w:eastAsia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554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"/>
    <w:rsid w:val="00E35549"/>
    <w:pPr>
      <w:ind w:left="720"/>
      <w:contextualSpacing/>
    </w:pPr>
  </w:style>
  <w:style w:type="character" w:customStyle="1" w:styleId="apple-style-span">
    <w:name w:val="apple-style-span"/>
    <w:basedOn w:val="a0"/>
    <w:rsid w:val="00E35549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E35549"/>
    <w:rPr>
      <w:rFonts w:ascii="Times New Roman" w:hAnsi="Times New Roman" w:cs="Times New Roman" w:hint="default"/>
    </w:rPr>
  </w:style>
  <w:style w:type="paragraph" w:customStyle="1" w:styleId="2">
    <w:name w:val="Абзац списка2"/>
    <w:basedOn w:val="a"/>
    <w:rsid w:val="00E35549"/>
    <w:pPr>
      <w:ind w:left="720"/>
      <w:contextualSpacing/>
    </w:pPr>
  </w:style>
  <w:style w:type="paragraph" w:customStyle="1" w:styleId="3">
    <w:name w:val="Абзац списка3"/>
    <w:basedOn w:val="a"/>
    <w:rsid w:val="00E35549"/>
    <w:pPr>
      <w:ind w:left="720"/>
      <w:contextualSpacing/>
    </w:pPr>
  </w:style>
  <w:style w:type="character" w:styleId="a3">
    <w:name w:val="Emphasis"/>
    <w:basedOn w:val="a0"/>
    <w:uiPriority w:val="99"/>
    <w:qFormat/>
    <w:rsid w:val="00E35549"/>
    <w:rPr>
      <w:rFonts w:ascii="Times New Roman" w:hAnsi="Times New Roman" w:cs="Times New Roman" w:hint="default"/>
      <w:i/>
      <w:iCs/>
    </w:rPr>
  </w:style>
  <w:style w:type="paragraph" w:customStyle="1" w:styleId="21">
    <w:name w:val="Основной текст (2)1"/>
    <w:basedOn w:val="a"/>
    <w:uiPriority w:val="99"/>
    <w:rsid w:val="008A16B6"/>
    <w:pPr>
      <w:shd w:val="clear" w:color="auto" w:fill="FFFFFF"/>
      <w:spacing w:line="274" w:lineRule="exact"/>
      <w:ind w:hanging="300"/>
      <w:jc w:val="center"/>
    </w:pPr>
    <w:rPr>
      <w:rFonts w:eastAsia="Arial Unicode MS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30</Pages>
  <Words>7026</Words>
  <Characters>40054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User1</cp:lastModifiedBy>
  <cp:revision>5</cp:revision>
  <dcterms:created xsi:type="dcterms:W3CDTF">2016-02-23T06:05:00Z</dcterms:created>
  <dcterms:modified xsi:type="dcterms:W3CDTF">2009-04-20T19:49:00Z</dcterms:modified>
</cp:coreProperties>
</file>